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5E" w:rsidRDefault="0081495E" w:rsidP="00F97996">
      <w:pPr>
        <w:jc w:val="both"/>
        <w:rPr>
          <w:rFonts w:ascii="Arial" w:hAnsi="Arial" w:cs="Arial"/>
          <w:b/>
          <w:sz w:val="20"/>
          <w:szCs w:val="20"/>
        </w:rPr>
      </w:pPr>
    </w:p>
    <w:p w:rsidR="001D4994" w:rsidRPr="0081495E" w:rsidRDefault="001D4994" w:rsidP="00F97996">
      <w:pPr>
        <w:jc w:val="both"/>
        <w:rPr>
          <w:rFonts w:ascii="Arial" w:hAnsi="Arial" w:cs="Arial"/>
          <w:sz w:val="20"/>
          <w:szCs w:val="20"/>
        </w:rPr>
      </w:pPr>
      <w:r w:rsidRPr="0081495E">
        <w:rPr>
          <w:rFonts w:ascii="Arial" w:hAnsi="Arial" w:cs="Arial"/>
          <w:b/>
          <w:sz w:val="20"/>
          <w:szCs w:val="20"/>
        </w:rPr>
        <w:t>Squad Objective</w:t>
      </w:r>
    </w:p>
    <w:p w:rsidR="0089122C" w:rsidRPr="0081495E" w:rsidRDefault="001D4994" w:rsidP="00F97996">
      <w:pPr>
        <w:jc w:val="both"/>
        <w:rPr>
          <w:rFonts w:ascii="Arial" w:hAnsi="Arial" w:cs="Arial"/>
          <w:sz w:val="20"/>
          <w:szCs w:val="20"/>
        </w:rPr>
      </w:pPr>
      <w:r w:rsidRPr="0081495E">
        <w:rPr>
          <w:rFonts w:ascii="Arial" w:hAnsi="Arial" w:cs="Arial"/>
          <w:sz w:val="20"/>
          <w:szCs w:val="20"/>
        </w:rPr>
        <w:t>The goal of Development 2 squad is t</w:t>
      </w:r>
      <w:r w:rsidR="0089122C" w:rsidRPr="0081495E">
        <w:rPr>
          <w:rFonts w:ascii="Arial" w:hAnsi="Arial" w:cs="Arial"/>
          <w:sz w:val="20"/>
          <w:szCs w:val="20"/>
        </w:rPr>
        <w:t xml:space="preserve">o train at the </w:t>
      </w:r>
      <w:proofErr w:type="spellStart"/>
      <w:r w:rsidR="0089122C" w:rsidRPr="0081495E">
        <w:rPr>
          <w:rFonts w:ascii="Arial" w:hAnsi="Arial" w:cs="Arial"/>
          <w:sz w:val="20"/>
          <w:szCs w:val="20"/>
        </w:rPr>
        <w:t>FUNdamentals</w:t>
      </w:r>
      <w:proofErr w:type="spellEnd"/>
      <w:r w:rsidR="0089122C" w:rsidRPr="0081495E">
        <w:rPr>
          <w:rFonts w:ascii="Arial" w:hAnsi="Arial" w:cs="Arial"/>
          <w:sz w:val="20"/>
          <w:szCs w:val="20"/>
        </w:rPr>
        <w:t xml:space="preserve"> and Learn</w:t>
      </w:r>
      <w:r w:rsidRPr="0081495E">
        <w:rPr>
          <w:rFonts w:ascii="Arial" w:hAnsi="Arial" w:cs="Arial"/>
          <w:sz w:val="20"/>
          <w:szCs w:val="20"/>
        </w:rPr>
        <w:t xml:space="preserve">-to-Train level of the COPS LTAD and deliver optimal commitment, attitude and training/competition skills to make </w:t>
      </w:r>
      <w:r w:rsidR="0089122C" w:rsidRPr="0081495E">
        <w:rPr>
          <w:rFonts w:ascii="Arial" w:hAnsi="Arial" w:cs="Arial"/>
          <w:sz w:val="20"/>
          <w:szCs w:val="20"/>
        </w:rPr>
        <w:t>the next step on the COPS</w:t>
      </w:r>
      <w:r w:rsidR="004C1A49">
        <w:rPr>
          <w:rFonts w:ascii="Arial" w:hAnsi="Arial" w:cs="Arial"/>
          <w:sz w:val="20"/>
          <w:szCs w:val="20"/>
        </w:rPr>
        <w:t xml:space="preserve"> pathway.</w:t>
      </w:r>
      <w:r w:rsidR="0089122C" w:rsidRPr="0081495E">
        <w:rPr>
          <w:rFonts w:ascii="Arial" w:hAnsi="Arial" w:cs="Arial"/>
          <w:sz w:val="20"/>
          <w:szCs w:val="20"/>
        </w:rPr>
        <w:t xml:space="preserve"> </w:t>
      </w:r>
    </w:p>
    <w:p w:rsidR="0089122C" w:rsidRPr="0081495E" w:rsidRDefault="0089122C" w:rsidP="00F97996">
      <w:pPr>
        <w:jc w:val="both"/>
        <w:rPr>
          <w:rFonts w:ascii="Arial" w:hAnsi="Arial" w:cs="Arial"/>
          <w:sz w:val="20"/>
          <w:szCs w:val="20"/>
        </w:rPr>
      </w:pPr>
    </w:p>
    <w:p w:rsidR="001D4994" w:rsidRPr="0081495E" w:rsidRDefault="001D4994" w:rsidP="00F97996">
      <w:pPr>
        <w:jc w:val="both"/>
        <w:rPr>
          <w:rFonts w:ascii="Arial" w:hAnsi="Arial" w:cs="Arial"/>
          <w:b/>
          <w:sz w:val="20"/>
          <w:szCs w:val="20"/>
        </w:rPr>
      </w:pPr>
      <w:r w:rsidRPr="0081495E">
        <w:rPr>
          <w:rFonts w:ascii="Arial" w:hAnsi="Arial" w:cs="Arial"/>
          <w:b/>
          <w:sz w:val="20"/>
          <w:szCs w:val="20"/>
        </w:rPr>
        <w:t xml:space="preserve">Squad age range </w:t>
      </w:r>
    </w:p>
    <w:p w:rsidR="001D4994" w:rsidRPr="0081495E" w:rsidRDefault="0089122C" w:rsidP="00F97996">
      <w:pPr>
        <w:jc w:val="both"/>
        <w:rPr>
          <w:rFonts w:ascii="Arial" w:hAnsi="Arial" w:cs="Arial"/>
          <w:sz w:val="20"/>
          <w:szCs w:val="20"/>
        </w:rPr>
      </w:pPr>
      <w:r w:rsidRPr="0081495E">
        <w:rPr>
          <w:rFonts w:ascii="Arial" w:hAnsi="Arial" w:cs="Arial"/>
          <w:sz w:val="20"/>
          <w:szCs w:val="20"/>
        </w:rPr>
        <w:t>10-12</w:t>
      </w:r>
      <w:r w:rsidR="001D4994" w:rsidRPr="0081495E">
        <w:rPr>
          <w:rFonts w:ascii="Arial" w:hAnsi="Arial" w:cs="Arial"/>
          <w:sz w:val="20"/>
          <w:szCs w:val="20"/>
        </w:rPr>
        <w:t>y</w:t>
      </w:r>
      <w:r w:rsidRPr="0081495E">
        <w:rPr>
          <w:rFonts w:ascii="Arial" w:hAnsi="Arial" w:cs="Arial"/>
          <w:sz w:val="20"/>
          <w:szCs w:val="20"/>
        </w:rPr>
        <w:t xml:space="preserve">ears. </w:t>
      </w:r>
      <w:proofErr w:type="gramStart"/>
      <w:r w:rsidR="008A2249" w:rsidRPr="0081495E">
        <w:rPr>
          <w:rFonts w:ascii="Arial" w:hAnsi="Arial" w:cs="Arial"/>
          <w:sz w:val="20"/>
          <w:szCs w:val="20"/>
        </w:rPr>
        <w:t>Once</w:t>
      </w:r>
      <w:proofErr w:type="gramEnd"/>
      <w:r w:rsidRPr="0081495E">
        <w:rPr>
          <w:rFonts w:ascii="Arial" w:hAnsi="Arial" w:cs="Arial"/>
          <w:sz w:val="20"/>
          <w:szCs w:val="20"/>
        </w:rPr>
        <w:t xml:space="preserve"> an athlete is 13</w:t>
      </w:r>
      <w:r w:rsidR="001D4994" w:rsidRPr="0081495E">
        <w:rPr>
          <w:rFonts w:ascii="Arial" w:hAnsi="Arial" w:cs="Arial"/>
          <w:sz w:val="20"/>
          <w:szCs w:val="20"/>
        </w:rPr>
        <w:t>y</w:t>
      </w:r>
      <w:r w:rsidRPr="0081495E">
        <w:rPr>
          <w:rFonts w:ascii="Arial" w:hAnsi="Arial" w:cs="Arial"/>
          <w:sz w:val="20"/>
          <w:szCs w:val="20"/>
        </w:rPr>
        <w:t>ea</w:t>
      </w:r>
      <w:r w:rsidR="001D4994" w:rsidRPr="0081495E">
        <w:rPr>
          <w:rFonts w:ascii="Arial" w:hAnsi="Arial" w:cs="Arial"/>
          <w:sz w:val="20"/>
          <w:szCs w:val="20"/>
        </w:rPr>
        <w:t>rs of</w:t>
      </w:r>
      <w:r w:rsidR="004C1A49">
        <w:rPr>
          <w:rFonts w:ascii="Arial" w:hAnsi="Arial" w:cs="Arial"/>
          <w:sz w:val="20"/>
          <w:szCs w:val="20"/>
        </w:rPr>
        <w:t xml:space="preserve"> age they must earn a place in Junior Performance (JP)</w:t>
      </w:r>
      <w:r w:rsidR="001D4994" w:rsidRPr="0081495E">
        <w:rPr>
          <w:rFonts w:ascii="Arial" w:hAnsi="Arial" w:cs="Arial"/>
          <w:sz w:val="20"/>
          <w:szCs w:val="20"/>
        </w:rPr>
        <w:t xml:space="preserve"> or Youth squad to stay within the club programme. After the age </w:t>
      </w:r>
      <w:r w:rsidRPr="0081495E">
        <w:rPr>
          <w:rFonts w:ascii="Arial" w:hAnsi="Arial" w:cs="Arial"/>
          <w:sz w:val="20"/>
          <w:szCs w:val="20"/>
        </w:rPr>
        <w:t>of 13</w:t>
      </w:r>
      <w:r w:rsidR="001D4994" w:rsidRPr="0081495E">
        <w:rPr>
          <w:rFonts w:ascii="Arial" w:hAnsi="Arial" w:cs="Arial"/>
          <w:sz w:val="20"/>
          <w:szCs w:val="20"/>
        </w:rPr>
        <w:t>ye</w:t>
      </w:r>
      <w:r w:rsidR="004C1A49">
        <w:rPr>
          <w:rFonts w:ascii="Arial" w:hAnsi="Arial" w:cs="Arial"/>
          <w:sz w:val="20"/>
          <w:szCs w:val="20"/>
        </w:rPr>
        <w:t>ars should an athlete not meet JP or Competitive</w:t>
      </w:r>
      <w:r w:rsidR="001D4994" w:rsidRPr="0081495E">
        <w:rPr>
          <w:rFonts w:ascii="Arial" w:hAnsi="Arial" w:cs="Arial"/>
          <w:sz w:val="20"/>
          <w:szCs w:val="20"/>
        </w:rPr>
        <w:t xml:space="preserve"> squad criteria</w:t>
      </w:r>
      <w:r w:rsidRPr="0081495E">
        <w:rPr>
          <w:rFonts w:ascii="Arial" w:hAnsi="Arial" w:cs="Arial"/>
          <w:sz w:val="20"/>
          <w:szCs w:val="20"/>
        </w:rPr>
        <w:t>,</w:t>
      </w:r>
      <w:r w:rsidR="001D4994" w:rsidRPr="0081495E">
        <w:rPr>
          <w:rFonts w:ascii="Arial" w:hAnsi="Arial" w:cs="Arial"/>
          <w:sz w:val="20"/>
          <w:szCs w:val="20"/>
        </w:rPr>
        <w:t xml:space="preserve"> we will offer a place in one of our partnership schemes</w:t>
      </w:r>
      <w:r w:rsidR="0081495E" w:rsidRPr="0081495E">
        <w:rPr>
          <w:rFonts w:ascii="Arial" w:hAnsi="Arial" w:cs="Arial"/>
          <w:sz w:val="20"/>
          <w:szCs w:val="20"/>
        </w:rPr>
        <w:t>.</w:t>
      </w:r>
    </w:p>
    <w:p w:rsidR="0081495E" w:rsidRPr="0081495E" w:rsidRDefault="0081495E" w:rsidP="00F97996">
      <w:pPr>
        <w:jc w:val="both"/>
        <w:rPr>
          <w:rFonts w:ascii="Arial" w:hAnsi="Arial" w:cs="Arial"/>
          <w:sz w:val="20"/>
          <w:szCs w:val="20"/>
        </w:rPr>
      </w:pPr>
    </w:p>
    <w:p w:rsidR="001D4994" w:rsidRPr="0081495E" w:rsidRDefault="001D4994" w:rsidP="00F97996">
      <w:pPr>
        <w:jc w:val="both"/>
        <w:rPr>
          <w:rFonts w:ascii="Arial" w:hAnsi="Arial" w:cs="Arial"/>
          <w:sz w:val="20"/>
          <w:szCs w:val="20"/>
        </w:rPr>
      </w:pPr>
      <w:r w:rsidRPr="0081495E">
        <w:rPr>
          <w:rFonts w:ascii="Arial" w:hAnsi="Arial" w:cs="Arial"/>
          <w:sz w:val="20"/>
          <w:szCs w:val="20"/>
        </w:rPr>
        <w:t>S</w:t>
      </w:r>
      <w:r w:rsidRPr="0081495E">
        <w:rPr>
          <w:rFonts w:ascii="Arial" w:hAnsi="Arial" w:cs="Arial"/>
          <w:b/>
          <w:sz w:val="20"/>
          <w:szCs w:val="20"/>
        </w:rPr>
        <w:t>quad minimum commitment</w:t>
      </w:r>
    </w:p>
    <w:p w:rsidR="001D4994" w:rsidRPr="0081495E" w:rsidRDefault="001D4994" w:rsidP="00F97996">
      <w:pPr>
        <w:spacing w:after="0"/>
        <w:jc w:val="both"/>
        <w:rPr>
          <w:rFonts w:ascii="Arial" w:hAnsi="Arial" w:cs="Arial"/>
          <w:sz w:val="20"/>
          <w:szCs w:val="20"/>
        </w:rPr>
      </w:pPr>
      <w:r w:rsidRPr="0081495E">
        <w:rPr>
          <w:rFonts w:ascii="Arial" w:hAnsi="Arial" w:cs="Arial"/>
          <w:sz w:val="20"/>
          <w:szCs w:val="20"/>
        </w:rPr>
        <w:t>Athlet</w:t>
      </w:r>
      <w:r w:rsidR="004C1A49">
        <w:rPr>
          <w:rFonts w:ascii="Arial" w:hAnsi="Arial" w:cs="Arial"/>
          <w:sz w:val="20"/>
          <w:szCs w:val="20"/>
        </w:rPr>
        <w:t>es must be able to commit to a minimum of</w:t>
      </w:r>
      <w:r w:rsidRPr="0081495E">
        <w:rPr>
          <w:rFonts w:ascii="Arial" w:hAnsi="Arial" w:cs="Arial"/>
          <w:sz w:val="20"/>
          <w:szCs w:val="20"/>
        </w:rPr>
        <w:t xml:space="preserve"> 3 </w:t>
      </w:r>
      <w:r w:rsidR="008A2249" w:rsidRPr="0081495E">
        <w:rPr>
          <w:rFonts w:ascii="Arial" w:hAnsi="Arial" w:cs="Arial"/>
          <w:sz w:val="20"/>
          <w:szCs w:val="20"/>
        </w:rPr>
        <w:t xml:space="preserve">pool </w:t>
      </w:r>
      <w:r w:rsidRPr="0081495E">
        <w:rPr>
          <w:rFonts w:ascii="Arial" w:hAnsi="Arial" w:cs="Arial"/>
          <w:sz w:val="20"/>
          <w:szCs w:val="20"/>
        </w:rPr>
        <w:t>session</w:t>
      </w:r>
      <w:r w:rsidR="008A2249" w:rsidRPr="0081495E">
        <w:rPr>
          <w:rFonts w:ascii="Arial" w:hAnsi="Arial" w:cs="Arial"/>
          <w:sz w:val="20"/>
          <w:szCs w:val="20"/>
        </w:rPr>
        <w:t>s + 1 S&amp;C session a week.</w:t>
      </w:r>
    </w:p>
    <w:p w:rsidR="001D4994" w:rsidRPr="0081495E" w:rsidRDefault="001D4994" w:rsidP="00F9799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1495E" w:rsidRPr="0081495E" w:rsidRDefault="0081495E" w:rsidP="00F9799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1495E" w:rsidRPr="0081495E" w:rsidRDefault="001D4994" w:rsidP="0081495E">
      <w:pPr>
        <w:jc w:val="both"/>
        <w:rPr>
          <w:rFonts w:ascii="Arial" w:hAnsi="Arial" w:cs="Arial"/>
          <w:b/>
          <w:sz w:val="20"/>
          <w:szCs w:val="20"/>
        </w:rPr>
      </w:pPr>
      <w:r w:rsidRPr="0081495E">
        <w:rPr>
          <w:rFonts w:ascii="Arial" w:hAnsi="Arial" w:cs="Arial"/>
          <w:b/>
          <w:sz w:val="20"/>
          <w:szCs w:val="20"/>
        </w:rPr>
        <w:t>Squad training expectations and commitment</w:t>
      </w:r>
    </w:p>
    <w:p w:rsidR="008A2249" w:rsidRPr="0081495E" w:rsidRDefault="008A2249" w:rsidP="0081495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1495E">
        <w:rPr>
          <w:rFonts w:ascii="Arial" w:hAnsi="Arial" w:cs="Arial"/>
          <w:sz w:val="20"/>
          <w:szCs w:val="20"/>
        </w:rPr>
        <w:t>Athletes must arrive on poolside 10 minutes before the start of all training sessions to allow time for pre-pool mobility and finish all pm swim sessions with 10 minutes stretching.</w:t>
      </w:r>
    </w:p>
    <w:p w:rsidR="008A2249" w:rsidRPr="0081495E" w:rsidRDefault="008A2249" w:rsidP="008A224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1495E">
        <w:rPr>
          <w:rFonts w:ascii="Arial" w:hAnsi="Arial" w:cs="Arial"/>
          <w:sz w:val="20"/>
          <w:szCs w:val="20"/>
        </w:rPr>
        <w:t>Athletes must be able to perform Streamline underwater phase and transition on all 4 strokes and practise feet past flags off every turn and start.</w:t>
      </w:r>
    </w:p>
    <w:p w:rsidR="008A2249" w:rsidRPr="0081495E" w:rsidRDefault="008A2249" w:rsidP="008A224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1495E">
        <w:rPr>
          <w:rFonts w:ascii="Arial" w:hAnsi="Arial" w:cs="Arial"/>
          <w:sz w:val="20"/>
          <w:szCs w:val="20"/>
        </w:rPr>
        <w:t>Athletes must achieve efficient technique consistency on all four strokes with a strong leg kick.</w:t>
      </w:r>
    </w:p>
    <w:p w:rsidR="008A2249" w:rsidRPr="0081495E" w:rsidRDefault="008A2249" w:rsidP="008A224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1495E">
        <w:rPr>
          <w:rFonts w:ascii="Arial" w:hAnsi="Arial" w:cs="Arial"/>
          <w:sz w:val="20"/>
          <w:szCs w:val="20"/>
        </w:rPr>
        <w:t xml:space="preserve">Athletes must be able to kick 12x50m on a time of 1minute 15seconds. </w:t>
      </w:r>
    </w:p>
    <w:p w:rsidR="008A2249" w:rsidRPr="0081495E" w:rsidRDefault="008A2249" w:rsidP="008A224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1495E">
        <w:rPr>
          <w:rFonts w:ascii="Arial" w:hAnsi="Arial" w:cs="Arial"/>
          <w:sz w:val="20"/>
          <w:szCs w:val="20"/>
        </w:rPr>
        <w:t>Athletes must be able to achieve under 4minutes 20seconds for a 200m timed kick.</w:t>
      </w:r>
    </w:p>
    <w:p w:rsidR="008A2249" w:rsidRPr="0081495E" w:rsidRDefault="008A2249" w:rsidP="008A224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1495E">
        <w:rPr>
          <w:rFonts w:ascii="Arial" w:hAnsi="Arial" w:cs="Arial"/>
          <w:sz w:val="20"/>
          <w:szCs w:val="20"/>
        </w:rPr>
        <w:t>Athletes must be able to demonstrate 3x200m Freestyle/Backstroke with a consistent stroke count of 36 strokes per 50m.</w:t>
      </w:r>
    </w:p>
    <w:p w:rsidR="008A2249" w:rsidRPr="0081495E" w:rsidRDefault="008A2249" w:rsidP="008A224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1495E">
        <w:rPr>
          <w:rFonts w:ascii="Arial" w:hAnsi="Arial" w:cs="Arial"/>
          <w:sz w:val="20"/>
          <w:szCs w:val="20"/>
        </w:rPr>
        <w:t>Athletes must be able to demonstrate 3x100m Breaststroke with a consistent stroke count of 20 strokes per 50m.</w:t>
      </w:r>
    </w:p>
    <w:p w:rsidR="008A2249" w:rsidRPr="0081495E" w:rsidRDefault="008A2249" w:rsidP="008A224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1495E">
        <w:rPr>
          <w:rFonts w:ascii="Arial" w:hAnsi="Arial" w:cs="Arial"/>
          <w:sz w:val="20"/>
          <w:szCs w:val="20"/>
        </w:rPr>
        <w:t>Athletes must be able to demonstrate 8x25m Butterfly with a consistent stroke count of 10 strokes per 25m.</w:t>
      </w:r>
    </w:p>
    <w:p w:rsidR="008A2249" w:rsidRPr="0081495E" w:rsidRDefault="008A2249" w:rsidP="008A224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1495E">
        <w:rPr>
          <w:rFonts w:ascii="Arial" w:hAnsi="Arial" w:cs="Arial"/>
          <w:sz w:val="20"/>
          <w:szCs w:val="20"/>
        </w:rPr>
        <w:t xml:space="preserve">Athletes must be able to use the </w:t>
      </w:r>
      <w:r w:rsidR="00991D01">
        <w:rPr>
          <w:rFonts w:ascii="Arial" w:hAnsi="Arial" w:cs="Arial"/>
          <w:sz w:val="20"/>
          <w:szCs w:val="20"/>
        </w:rPr>
        <w:t>pace clock for set pace intervals.</w:t>
      </w:r>
      <w:r w:rsidRPr="0081495E">
        <w:rPr>
          <w:rFonts w:ascii="Arial" w:hAnsi="Arial" w:cs="Arial"/>
          <w:sz w:val="20"/>
          <w:szCs w:val="20"/>
        </w:rPr>
        <w:t xml:space="preserve"> </w:t>
      </w:r>
    </w:p>
    <w:p w:rsidR="008A2249" w:rsidRPr="0081495E" w:rsidRDefault="008A2249" w:rsidP="008A224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1495E">
        <w:rPr>
          <w:rFonts w:ascii="Arial" w:hAnsi="Arial" w:cs="Arial"/>
          <w:sz w:val="20"/>
          <w:szCs w:val="20"/>
        </w:rPr>
        <w:t>Athletes must not attend external swim camps/clinics without permission from the squad coach.</w:t>
      </w:r>
    </w:p>
    <w:p w:rsidR="008A2249" w:rsidRPr="0081495E" w:rsidRDefault="008A2249" w:rsidP="008A224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1495E">
        <w:rPr>
          <w:rFonts w:ascii="Arial" w:hAnsi="Arial" w:cs="Arial"/>
          <w:sz w:val="20"/>
          <w:szCs w:val="20"/>
        </w:rPr>
        <w:t>Athletes must have all squad required equipment every session and ensure they carry their own bags, in and out of the sessions.</w:t>
      </w:r>
    </w:p>
    <w:p w:rsidR="008A2249" w:rsidRPr="0081495E" w:rsidRDefault="008A2249" w:rsidP="008A224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1495E">
        <w:rPr>
          <w:rFonts w:ascii="Arial" w:hAnsi="Arial" w:cs="Arial"/>
          <w:sz w:val="20"/>
          <w:szCs w:val="20"/>
        </w:rPr>
        <w:t xml:space="preserve">Behaviour must be in line with the COPS Policies and Procedures </w:t>
      </w:r>
    </w:p>
    <w:p w:rsidR="008A2249" w:rsidRPr="0081495E" w:rsidRDefault="008A2249" w:rsidP="008A224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1495E">
        <w:rPr>
          <w:rFonts w:ascii="Arial" w:hAnsi="Arial" w:cs="Arial"/>
          <w:sz w:val="20"/>
          <w:szCs w:val="20"/>
        </w:rPr>
        <w:t>COPS recommend at this stage for athletes to maintain participation in at least one other sport. This will increase transferable skills and aid long term development</w:t>
      </w:r>
    </w:p>
    <w:p w:rsidR="008A2249" w:rsidRPr="0081495E" w:rsidRDefault="008A2249" w:rsidP="008A2249">
      <w:pPr>
        <w:jc w:val="both"/>
        <w:rPr>
          <w:rFonts w:ascii="Arial" w:hAnsi="Arial" w:cs="Arial"/>
          <w:b/>
          <w:sz w:val="20"/>
          <w:szCs w:val="20"/>
        </w:rPr>
      </w:pPr>
    </w:p>
    <w:p w:rsidR="008A2249" w:rsidRPr="0081495E" w:rsidRDefault="008A2249" w:rsidP="008A2249">
      <w:pPr>
        <w:jc w:val="both"/>
        <w:rPr>
          <w:rFonts w:ascii="Arial" w:hAnsi="Arial" w:cs="Arial"/>
          <w:b/>
          <w:sz w:val="20"/>
          <w:szCs w:val="20"/>
        </w:rPr>
      </w:pPr>
    </w:p>
    <w:p w:rsidR="001D4994" w:rsidRPr="0081495E" w:rsidRDefault="001D4994" w:rsidP="00F97996">
      <w:pPr>
        <w:jc w:val="both"/>
        <w:rPr>
          <w:rFonts w:ascii="Arial" w:hAnsi="Arial" w:cs="Arial"/>
          <w:b/>
          <w:sz w:val="20"/>
          <w:szCs w:val="20"/>
        </w:rPr>
      </w:pPr>
      <w:r w:rsidRPr="0081495E">
        <w:rPr>
          <w:rFonts w:ascii="Arial" w:hAnsi="Arial" w:cs="Arial"/>
          <w:b/>
          <w:sz w:val="20"/>
          <w:szCs w:val="20"/>
        </w:rPr>
        <w:t xml:space="preserve">Competition Expectations and Commitment </w:t>
      </w:r>
    </w:p>
    <w:p w:rsidR="004C1A49" w:rsidRDefault="004C1A49" w:rsidP="004C1A49">
      <w:pPr>
        <w:pStyle w:val="ListParagraph"/>
        <w:numPr>
          <w:ilvl w:val="1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Mandatory club galas (if selected): Junior Fenland League and Eastern Junior League</w:t>
      </w:r>
    </w:p>
    <w:p w:rsidR="004C1A49" w:rsidRDefault="004C1A49" w:rsidP="004C1A49">
      <w:pPr>
        <w:pStyle w:val="ListParagraph"/>
        <w:numPr>
          <w:ilvl w:val="1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Mandatory open meet competitions (if age eligible): Mini Meets, Cl</w:t>
      </w:r>
      <w:r>
        <w:rPr>
          <w:rFonts w:ascii="Arial" w:hAnsi="Arial" w:cs="Arial"/>
          <w:sz w:val="20"/>
          <w:szCs w:val="20"/>
        </w:rPr>
        <w:t>ub Championships, Club Meets,</w:t>
      </w:r>
      <w:r>
        <w:rPr>
          <w:rFonts w:ascii="Arial" w:hAnsi="Arial" w:cs="Arial"/>
          <w:sz w:val="20"/>
          <w:szCs w:val="20"/>
        </w:rPr>
        <w:t xml:space="preserve"> County Development Championships</w:t>
      </w:r>
      <w:r>
        <w:rPr>
          <w:rFonts w:ascii="Arial" w:hAnsi="Arial" w:cs="Arial"/>
          <w:sz w:val="20"/>
          <w:szCs w:val="20"/>
        </w:rPr>
        <w:t xml:space="preserve"> and designated licensed open meets selected for the squad</w:t>
      </w:r>
    </w:p>
    <w:p w:rsidR="004C1A49" w:rsidRPr="004C1A49" w:rsidRDefault="004C1A49" w:rsidP="004C1A49">
      <w:pPr>
        <w:pStyle w:val="ListParagraph"/>
        <w:numPr>
          <w:ilvl w:val="1"/>
          <w:numId w:val="1"/>
        </w:numPr>
        <w:ind w:left="709"/>
        <w:rPr>
          <w:rFonts w:ascii="Arial" w:hAnsi="Arial" w:cs="Arial"/>
          <w:sz w:val="20"/>
          <w:szCs w:val="20"/>
        </w:rPr>
      </w:pPr>
      <w:r w:rsidRPr="004C1A49">
        <w:rPr>
          <w:rFonts w:ascii="Arial" w:hAnsi="Arial" w:cs="Arial"/>
          <w:sz w:val="20"/>
          <w:szCs w:val="20"/>
        </w:rPr>
        <w:t xml:space="preserve">Athletes should compete in a wide range of events building up to 200 IM and 400m Freestyle. </w:t>
      </w:r>
    </w:p>
    <w:p w:rsidR="008A2249" w:rsidRPr="0081495E" w:rsidRDefault="008A2249" w:rsidP="008149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1495E">
        <w:rPr>
          <w:rFonts w:ascii="Arial" w:hAnsi="Arial" w:cs="Arial"/>
          <w:sz w:val="20"/>
          <w:szCs w:val="20"/>
        </w:rPr>
        <w:t>Athletes must not enter open meets that are not on the COPS Competition Calendar. Any athlete wishing to do so must seek permission from the head coach.</w:t>
      </w:r>
    </w:p>
    <w:p w:rsidR="008A2249" w:rsidRPr="0081495E" w:rsidRDefault="008A2249" w:rsidP="008149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1495E">
        <w:rPr>
          <w:rFonts w:ascii="Arial" w:hAnsi="Arial" w:cs="Arial"/>
          <w:sz w:val="20"/>
          <w:szCs w:val="20"/>
        </w:rPr>
        <w:t>Athletes must use competitions to learn race process education in a fun environment.</w:t>
      </w:r>
    </w:p>
    <w:p w:rsidR="008A2249" w:rsidRPr="0081495E" w:rsidRDefault="008A2249" w:rsidP="008149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1495E">
        <w:rPr>
          <w:rFonts w:ascii="Arial" w:hAnsi="Arial" w:cs="Arial"/>
          <w:sz w:val="20"/>
          <w:szCs w:val="20"/>
        </w:rPr>
        <w:t>Ensure that you arrive to all meets 20 minutes prior to the advertised start time.</w:t>
      </w:r>
    </w:p>
    <w:p w:rsidR="008A2249" w:rsidRPr="0081495E" w:rsidRDefault="008A2249" w:rsidP="008149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1495E">
        <w:rPr>
          <w:rFonts w:ascii="Arial" w:hAnsi="Arial" w:cs="Arial"/>
          <w:sz w:val="20"/>
          <w:szCs w:val="20"/>
        </w:rPr>
        <w:t xml:space="preserve">For morning sessions ensure that you arrive on deck 15 minutes before the advertised start time for pre-pool mobility. </w:t>
      </w:r>
    </w:p>
    <w:p w:rsidR="008A2249" w:rsidRPr="0081495E" w:rsidRDefault="008A2249" w:rsidP="008149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1495E">
        <w:rPr>
          <w:rFonts w:ascii="Arial" w:hAnsi="Arial" w:cs="Arial"/>
          <w:sz w:val="20"/>
          <w:szCs w:val="20"/>
        </w:rPr>
        <w:t>For afternoon and evening sessions ensure that you arrive on deck 10 minutes before the advertised start time for pre-pool mobility.</w:t>
      </w:r>
    </w:p>
    <w:p w:rsidR="008A2249" w:rsidRPr="0081495E" w:rsidRDefault="008A2249" w:rsidP="008149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1495E">
        <w:rPr>
          <w:rFonts w:ascii="Arial" w:hAnsi="Arial" w:cs="Arial"/>
          <w:sz w:val="20"/>
          <w:szCs w:val="20"/>
        </w:rPr>
        <w:t>Athletes must report to the coach on poolside for feedback immediately after they have finished a race.</w:t>
      </w:r>
    </w:p>
    <w:p w:rsidR="008A2249" w:rsidRPr="0081495E" w:rsidRDefault="008A2249" w:rsidP="008149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1495E">
        <w:rPr>
          <w:rFonts w:ascii="Arial" w:hAnsi="Arial" w:cs="Arial"/>
          <w:sz w:val="20"/>
          <w:szCs w:val="20"/>
        </w:rPr>
        <w:t>Where and when possible fulfil the full pre-race warm ups and post-race swim downs. Should swim down facilities be unavailable then swimmers must do 10 minutes land based activities.</w:t>
      </w:r>
    </w:p>
    <w:p w:rsidR="008A2249" w:rsidRPr="0081495E" w:rsidRDefault="008A2249" w:rsidP="008149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1495E">
        <w:rPr>
          <w:rFonts w:ascii="Arial" w:hAnsi="Arial" w:cs="Arial"/>
          <w:sz w:val="20"/>
          <w:szCs w:val="20"/>
        </w:rPr>
        <w:t xml:space="preserve">Behaviour must be in line with the COPS Policies and Procedures. </w:t>
      </w:r>
    </w:p>
    <w:p w:rsidR="001D4994" w:rsidRPr="0081495E" w:rsidRDefault="008A2249" w:rsidP="008149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1495E">
        <w:rPr>
          <w:rFonts w:ascii="Arial" w:hAnsi="Arial" w:cs="Arial"/>
          <w:sz w:val="20"/>
          <w:szCs w:val="20"/>
        </w:rPr>
        <w:t>COPS Kit must be worn at all times whilst on pool side. If you are yet to purchase COPS kit then please wear a blue t-shirt and shorts.</w:t>
      </w:r>
    </w:p>
    <w:p w:rsidR="008A2249" w:rsidRPr="0081495E" w:rsidRDefault="008A2249" w:rsidP="008A2249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8A2249" w:rsidRPr="0081495E" w:rsidRDefault="008A2249" w:rsidP="008A2249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1D4994" w:rsidRDefault="008A2249" w:rsidP="008A2249">
      <w:pPr>
        <w:rPr>
          <w:rFonts w:ascii="Arial" w:hAnsi="Arial" w:cs="Arial"/>
          <w:b/>
          <w:sz w:val="20"/>
        </w:rPr>
      </w:pPr>
      <w:r w:rsidRPr="0081495E">
        <w:rPr>
          <w:rFonts w:ascii="Arial" w:hAnsi="Arial" w:cs="Arial"/>
          <w:b/>
          <w:sz w:val="20"/>
        </w:rPr>
        <w:t>The c</w:t>
      </w:r>
      <w:r w:rsidR="001D4994" w:rsidRPr="0081495E">
        <w:rPr>
          <w:rFonts w:ascii="Arial" w:hAnsi="Arial" w:cs="Arial"/>
          <w:b/>
          <w:sz w:val="20"/>
        </w:rPr>
        <w:t>oaching team reserve the right to work with or around the expectations for the benefit of COPS &amp; the athlete</w:t>
      </w:r>
      <w:r w:rsidRPr="0081495E">
        <w:rPr>
          <w:rFonts w:ascii="Arial" w:hAnsi="Arial" w:cs="Arial"/>
          <w:b/>
          <w:sz w:val="20"/>
        </w:rPr>
        <w:t>.</w:t>
      </w:r>
    </w:p>
    <w:p w:rsidR="0081495E" w:rsidRPr="0081495E" w:rsidRDefault="0081495E" w:rsidP="008A2249">
      <w:pPr>
        <w:rPr>
          <w:rFonts w:ascii="Arial" w:hAnsi="Arial" w:cs="Arial"/>
          <w:b/>
          <w:sz w:val="20"/>
        </w:rPr>
      </w:pPr>
    </w:p>
    <w:p w:rsidR="001D4994" w:rsidRPr="0081495E" w:rsidRDefault="001D4994" w:rsidP="008A2249">
      <w:pPr>
        <w:rPr>
          <w:rFonts w:ascii="Arial" w:hAnsi="Arial" w:cs="Arial"/>
          <w:sz w:val="20"/>
          <w:szCs w:val="20"/>
        </w:rPr>
      </w:pPr>
      <w:r w:rsidRPr="0081495E">
        <w:rPr>
          <w:rFonts w:ascii="Arial" w:hAnsi="Arial" w:cs="Arial"/>
          <w:b/>
          <w:sz w:val="20"/>
          <w:szCs w:val="20"/>
        </w:rPr>
        <w:t>Training Kit required</w:t>
      </w:r>
      <w:r w:rsidR="0081495E">
        <w:rPr>
          <w:rFonts w:ascii="Arial" w:hAnsi="Arial" w:cs="Arial"/>
          <w:sz w:val="20"/>
          <w:szCs w:val="20"/>
        </w:rPr>
        <w:t>:</w:t>
      </w:r>
    </w:p>
    <w:p w:rsidR="001D4994" w:rsidRPr="0081495E" w:rsidRDefault="001D4994" w:rsidP="00ED07FF">
      <w:pPr>
        <w:jc w:val="both"/>
        <w:rPr>
          <w:rFonts w:ascii="Arial" w:hAnsi="Arial" w:cs="Arial"/>
          <w:sz w:val="20"/>
          <w:szCs w:val="20"/>
        </w:rPr>
      </w:pPr>
      <w:r w:rsidRPr="0081495E">
        <w:rPr>
          <w:rFonts w:ascii="Arial" w:hAnsi="Arial" w:cs="Arial"/>
          <w:sz w:val="20"/>
          <w:szCs w:val="20"/>
        </w:rPr>
        <w:t>Swim Bag, Fins</w:t>
      </w:r>
      <w:r w:rsidRPr="0081495E">
        <w:rPr>
          <w:rFonts w:ascii="Arial" w:hAnsi="Arial" w:cs="Arial"/>
          <w:b/>
          <w:sz w:val="20"/>
          <w:szCs w:val="20"/>
        </w:rPr>
        <w:t xml:space="preserve">, </w:t>
      </w:r>
      <w:r w:rsidRPr="0081495E">
        <w:rPr>
          <w:rFonts w:ascii="Arial" w:hAnsi="Arial" w:cs="Arial"/>
          <w:b/>
          <w:sz w:val="20"/>
          <w:szCs w:val="20"/>
          <w:u w:val="single"/>
        </w:rPr>
        <w:t>small</w:t>
      </w:r>
      <w:r w:rsidRPr="0081495E">
        <w:rPr>
          <w:rFonts w:ascii="Arial" w:hAnsi="Arial" w:cs="Arial"/>
          <w:sz w:val="20"/>
          <w:szCs w:val="20"/>
        </w:rPr>
        <w:t xml:space="preserve"> kick board, pull buoy, </w:t>
      </w:r>
      <w:r w:rsidR="008A2249" w:rsidRPr="0081495E">
        <w:rPr>
          <w:rFonts w:ascii="Arial" w:hAnsi="Arial" w:cs="Arial"/>
          <w:sz w:val="20"/>
          <w:szCs w:val="20"/>
        </w:rPr>
        <w:t>finger paddles, s</w:t>
      </w:r>
      <w:r w:rsidRPr="0081495E">
        <w:rPr>
          <w:rFonts w:ascii="Arial" w:hAnsi="Arial" w:cs="Arial"/>
          <w:sz w:val="20"/>
          <w:szCs w:val="20"/>
        </w:rPr>
        <w:t xml:space="preserve">norkel, drinks bottle, spare COPS hat and goggles. </w:t>
      </w:r>
    </w:p>
    <w:p w:rsidR="001D4994" w:rsidRPr="0081495E" w:rsidRDefault="001D4994" w:rsidP="00ED07FF">
      <w:pPr>
        <w:jc w:val="both"/>
        <w:rPr>
          <w:rFonts w:ascii="Arial" w:hAnsi="Arial" w:cs="Arial"/>
          <w:sz w:val="20"/>
          <w:szCs w:val="20"/>
        </w:rPr>
      </w:pPr>
      <w:r w:rsidRPr="0081495E">
        <w:rPr>
          <w:rFonts w:ascii="Arial" w:hAnsi="Arial" w:cs="Arial"/>
          <w:sz w:val="20"/>
          <w:szCs w:val="20"/>
        </w:rPr>
        <w:t>Strength and Conditioning kit: Trainers, COPS shirt, COPS shorts, COPS hoodie</w:t>
      </w:r>
      <w:r w:rsidR="008A2249" w:rsidRPr="0081495E">
        <w:rPr>
          <w:rFonts w:ascii="Arial" w:hAnsi="Arial" w:cs="Arial"/>
          <w:sz w:val="20"/>
          <w:szCs w:val="20"/>
        </w:rPr>
        <w:t>, mat</w:t>
      </w:r>
      <w:r w:rsidRPr="0081495E">
        <w:rPr>
          <w:rFonts w:ascii="Arial" w:hAnsi="Arial" w:cs="Arial"/>
          <w:sz w:val="20"/>
          <w:szCs w:val="20"/>
        </w:rPr>
        <w:t xml:space="preserve"> and drinks bottle. </w:t>
      </w:r>
    </w:p>
    <w:p w:rsidR="001D4994" w:rsidRPr="0081495E" w:rsidRDefault="001D4994" w:rsidP="00F9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81495E">
        <w:rPr>
          <w:rFonts w:ascii="Arial" w:hAnsi="Arial" w:cs="Arial"/>
          <w:sz w:val="20"/>
          <w:szCs w:val="20"/>
        </w:rPr>
        <w:t xml:space="preserve">POLICY REVIEWED </w:t>
      </w:r>
      <w:r w:rsidR="004C1A49">
        <w:rPr>
          <w:rFonts w:ascii="Arial" w:hAnsi="Arial" w:cs="Arial"/>
          <w:sz w:val="20"/>
          <w:szCs w:val="20"/>
        </w:rPr>
        <w:t>JUNE 2019 COPS COACHING TEAM</w:t>
      </w:r>
      <w:bookmarkStart w:id="0" w:name="_GoBack"/>
      <w:bookmarkEnd w:id="0"/>
    </w:p>
    <w:sectPr w:rsidR="001D4994" w:rsidRPr="0081495E" w:rsidSect="0081495E">
      <w:headerReference w:type="default" r:id="rId8"/>
      <w:footerReference w:type="default" r:id="rId9"/>
      <w:pgSz w:w="11906" w:h="16838"/>
      <w:pgMar w:top="1440" w:right="1440" w:bottom="1440" w:left="1440" w:header="454" w:footer="45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94" w:rsidRDefault="00202D94" w:rsidP="00404A19">
      <w:pPr>
        <w:spacing w:after="0" w:line="240" w:lineRule="auto"/>
      </w:pPr>
      <w:r>
        <w:separator/>
      </w:r>
    </w:p>
  </w:endnote>
  <w:endnote w:type="continuationSeparator" w:id="0">
    <w:p w:rsidR="00202D94" w:rsidRDefault="00202D94" w:rsidP="0040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1" w:type="dxa"/>
      <w:tblInd w:w="-743" w:type="dxa"/>
      <w:tblLook w:val="00A0" w:firstRow="1" w:lastRow="0" w:firstColumn="1" w:lastColumn="0" w:noHBand="0" w:noVBand="0"/>
    </w:tblPr>
    <w:tblGrid>
      <w:gridCol w:w="3545"/>
      <w:gridCol w:w="4110"/>
      <w:gridCol w:w="3686"/>
    </w:tblGrid>
    <w:tr w:rsidR="001D4994" w:rsidRPr="0092231E" w:rsidTr="00D31950">
      <w:tc>
        <w:tcPr>
          <w:tcW w:w="3545" w:type="dxa"/>
        </w:tcPr>
        <w:p w:rsidR="001D4994" w:rsidRPr="0092231E" w:rsidRDefault="001D4994" w:rsidP="00D31950">
          <w:pPr>
            <w:pStyle w:val="Footer"/>
          </w:pPr>
          <w:r>
            <w:rPr>
              <w:noProof/>
            </w:rPr>
            <w:t xml:space="preserve">             </w:t>
          </w:r>
        </w:p>
        <w:p w:rsidR="001D4994" w:rsidRPr="0092231E" w:rsidRDefault="008A2249" w:rsidP="00D31950">
          <w:pPr>
            <w:pStyle w:val="Foot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733425" cy="428625"/>
                <wp:effectExtent l="0" t="0" r="9525" b="9525"/>
                <wp:docPr id="2" name="Picture 2" descr="clubmark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ubmark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</w:tcPr>
        <w:p w:rsidR="001D4994" w:rsidRPr="0092231E" w:rsidRDefault="008A2249" w:rsidP="00D31950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1343025" cy="676275"/>
                <wp:effectExtent l="0" t="0" r="9525" b="9525"/>
                <wp:docPr id="3" name="Picture 7" descr="sidebar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idebar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D4994">
            <w:rPr>
              <w:noProof/>
            </w:rPr>
            <w:t xml:space="preserve">      </w:t>
          </w:r>
          <w:r>
            <w:rPr>
              <w:noProof/>
              <w:lang w:eastAsia="en-GB"/>
            </w:rPr>
            <w:drawing>
              <wp:inline distT="0" distB="0" distL="0" distR="0">
                <wp:extent cx="876300" cy="704850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:rsidR="001D4994" w:rsidRPr="0092231E" w:rsidRDefault="008A2249" w:rsidP="00D31950">
          <w:pPr>
            <w:pStyle w:val="Footer"/>
          </w:pPr>
          <w:r>
            <w:rPr>
              <w:noProof/>
              <w:lang w:eastAsia="en-GB"/>
            </w:rPr>
            <w:drawing>
              <wp:inline distT="0" distB="0" distL="0" distR="0">
                <wp:extent cx="866775" cy="676275"/>
                <wp:effectExtent l="0" t="0" r="9525" b="9525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4994" w:rsidRDefault="001D4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94" w:rsidRDefault="00202D94" w:rsidP="00404A19">
      <w:pPr>
        <w:spacing w:after="0" w:line="240" w:lineRule="auto"/>
      </w:pPr>
      <w:r>
        <w:separator/>
      </w:r>
    </w:p>
  </w:footnote>
  <w:footnote w:type="continuationSeparator" w:id="0">
    <w:p w:rsidR="00202D94" w:rsidRDefault="00202D94" w:rsidP="0040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94" w:rsidRDefault="0081495E" w:rsidP="0081495E">
    <w:pPr>
      <w:pStyle w:val="Header"/>
      <w:jc w:val="center"/>
    </w:pPr>
    <w:r w:rsidRPr="006A22DA">
      <w:rPr>
        <w:noProof/>
        <w:lang w:eastAsia="en-GB"/>
      </w:rPr>
      <w:drawing>
        <wp:inline distT="0" distB="0" distL="0" distR="0">
          <wp:extent cx="4991100" cy="101085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2324" cy="1013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495E" w:rsidRPr="0081495E" w:rsidRDefault="0081495E" w:rsidP="0081495E">
    <w:pPr>
      <w:pStyle w:val="Header"/>
      <w:jc w:val="center"/>
      <w:rPr>
        <w:b/>
        <w:sz w:val="28"/>
      </w:rPr>
    </w:pPr>
    <w:r>
      <w:rPr>
        <w:b/>
        <w:sz w:val="28"/>
      </w:rPr>
      <w:t>Development 2 Squad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44E"/>
    <w:multiLevelType w:val="hybridMultilevel"/>
    <w:tmpl w:val="405A271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324E06CF"/>
    <w:multiLevelType w:val="hybridMultilevel"/>
    <w:tmpl w:val="FF02852C"/>
    <w:lvl w:ilvl="0" w:tplc="CE4A8836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33E0825"/>
    <w:multiLevelType w:val="hybridMultilevel"/>
    <w:tmpl w:val="43CC3570"/>
    <w:lvl w:ilvl="0" w:tplc="CE4A8836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A6D03"/>
    <w:multiLevelType w:val="hybridMultilevel"/>
    <w:tmpl w:val="B0DA4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3247E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639FC"/>
    <w:multiLevelType w:val="hybridMultilevel"/>
    <w:tmpl w:val="925EB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19"/>
    <w:rsid w:val="00061BC0"/>
    <w:rsid w:val="00070933"/>
    <w:rsid w:val="000A29F3"/>
    <w:rsid w:val="000A4009"/>
    <w:rsid w:val="000E2A5D"/>
    <w:rsid w:val="00154CB0"/>
    <w:rsid w:val="00166EF0"/>
    <w:rsid w:val="001A643E"/>
    <w:rsid w:val="001B0A67"/>
    <w:rsid w:val="001C2F1B"/>
    <w:rsid w:val="001D140B"/>
    <w:rsid w:val="001D4994"/>
    <w:rsid w:val="001F4C1F"/>
    <w:rsid w:val="00202D94"/>
    <w:rsid w:val="00281820"/>
    <w:rsid w:val="002B1C70"/>
    <w:rsid w:val="002C447D"/>
    <w:rsid w:val="00323A41"/>
    <w:rsid w:val="0032651D"/>
    <w:rsid w:val="003E4558"/>
    <w:rsid w:val="00404A19"/>
    <w:rsid w:val="004B1809"/>
    <w:rsid w:val="004C1A49"/>
    <w:rsid w:val="00510299"/>
    <w:rsid w:val="00534A5E"/>
    <w:rsid w:val="00537067"/>
    <w:rsid w:val="00537AA4"/>
    <w:rsid w:val="0054039E"/>
    <w:rsid w:val="005A04E0"/>
    <w:rsid w:val="005C0BDC"/>
    <w:rsid w:val="005E5678"/>
    <w:rsid w:val="005F24C1"/>
    <w:rsid w:val="006268B0"/>
    <w:rsid w:val="00684302"/>
    <w:rsid w:val="00690BAF"/>
    <w:rsid w:val="0069253E"/>
    <w:rsid w:val="006A7E8E"/>
    <w:rsid w:val="006D0DE6"/>
    <w:rsid w:val="006E478C"/>
    <w:rsid w:val="00707A1D"/>
    <w:rsid w:val="00755BB8"/>
    <w:rsid w:val="007621D1"/>
    <w:rsid w:val="007632FB"/>
    <w:rsid w:val="00771D80"/>
    <w:rsid w:val="007B56A1"/>
    <w:rsid w:val="008071E5"/>
    <w:rsid w:val="0081495E"/>
    <w:rsid w:val="00845128"/>
    <w:rsid w:val="00884CB2"/>
    <w:rsid w:val="00884D80"/>
    <w:rsid w:val="0089122C"/>
    <w:rsid w:val="008A2249"/>
    <w:rsid w:val="008B4F68"/>
    <w:rsid w:val="008F380F"/>
    <w:rsid w:val="0092231E"/>
    <w:rsid w:val="009225FE"/>
    <w:rsid w:val="00926573"/>
    <w:rsid w:val="00954BBC"/>
    <w:rsid w:val="00991D01"/>
    <w:rsid w:val="00A14700"/>
    <w:rsid w:val="00A55078"/>
    <w:rsid w:val="00B30857"/>
    <w:rsid w:val="00B5193B"/>
    <w:rsid w:val="00B91C00"/>
    <w:rsid w:val="00BB23E1"/>
    <w:rsid w:val="00C451A5"/>
    <w:rsid w:val="00CA22D7"/>
    <w:rsid w:val="00CB4952"/>
    <w:rsid w:val="00D31950"/>
    <w:rsid w:val="00DB07CE"/>
    <w:rsid w:val="00E042BC"/>
    <w:rsid w:val="00E55B31"/>
    <w:rsid w:val="00E61981"/>
    <w:rsid w:val="00E74FA1"/>
    <w:rsid w:val="00EB0A7D"/>
    <w:rsid w:val="00EB35D2"/>
    <w:rsid w:val="00EC0B67"/>
    <w:rsid w:val="00EC560B"/>
    <w:rsid w:val="00ED07FF"/>
    <w:rsid w:val="00F1327A"/>
    <w:rsid w:val="00F36A57"/>
    <w:rsid w:val="00F42227"/>
    <w:rsid w:val="00F97996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4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4A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4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4A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A7E8E"/>
    <w:pPr>
      <w:ind w:left="720"/>
      <w:contextualSpacing/>
    </w:pPr>
  </w:style>
  <w:style w:type="paragraph" w:styleId="NoSpacing">
    <w:name w:val="No Spacing"/>
    <w:uiPriority w:val="99"/>
    <w:qFormat/>
    <w:rsid w:val="00281820"/>
    <w:rPr>
      <w:lang w:eastAsia="en-US"/>
    </w:rPr>
  </w:style>
  <w:style w:type="character" w:customStyle="1" w:styleId="CharChar1">
    <w:name w:val="Char Char1"/>
    <w:basedOn w:val="DefaultParagraphFont"/>
    <w:uiPriority w:val="99"/>
    <w:rsid w:val="00F97996"/>
    <w:rPr>
      <w:rFonts w:cs="Times New Roman"/>
    </w:rPr>
  </w:style>
  <w:style w:type="table" w:styleId="TableGrid">
    <w:name w:val="Table Grid"/>
    <w:basedOn w:val="TableNormal"/>
    <w:uiPriority w:val="99"/>
    <w:locked/>
    <w:rsid w:val="00B519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4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4A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4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4A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A7E8E"/>
    <w:pPr>
      <w:ind w:left="720"/>
      <w:contextualSpacing/>
    </w:pPr>
  </w:style>
  <w:style w:type="paragraph" w:styleId="NoSpacing">
    <w:name w:val="No Spacing"/>
    <w:uiPriority w:val="99"/>
    <w:qFormat/>
    <w:rsid w:val="00281820"/>
    <w:rPr>
      <w:lang w:eastAsia="en-US"/>
    </w:rPr>
  </w:style>
  <w:style w:type="character" w:customStyle="1" w:styleId="CharChar1">
    <w:name w:val="Char Char1"/>
    <w:basedOn w:val="DefaultParagraphFont"/>
    <w:uiPriority w:val="99"/>
    <w:rsid w:val="00F97996"/>
    <w:rPr>
      <w:rFonts w:cs="Times New Roman"/>
    </w:rPr>
  </w:style>
  <w:style w:type="table" w:styleId="TableGrid">
    <w:name w:val="Table Grid"/>
    <w:basedOn w:val="TableNormal"/>
    <w:uiPriority w:val="99"/>
    <w:locked/>
    <w:rsid w:val="00B519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Directive</vt:lpstr>
    </vt:vector>
  </TitlesOfParts>
  <Company>Ramsey Juniors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Directive</dc:title>
  <dc:creator>Debra Standish-Leigh</dc:creator>
  <cp:lastModifiedBy>Sol</cp:lastModifiedBy>
  <cp:revision>2</cp:revision>
  <cp:lastPrinted>2016-04-26T22:34:00Z</cp:lastPrinted>
  <dcterms:created xsi:type="dcterms:W3CDTF">2019-06-21T07:58:00Z</dcterms:created>
  <dcterms:modified xsi:type="dcterms:W3CDTF">2019-06-21T07:58:00Z</dcterms:modified>
</cp:coreProperties>
</file>