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78E1C5FD" w:rsidR="00B86580" w:rsidRPr="00AB09DB" w:rsidRDefault="00756416" w:rsidP="00B86580">
      <w:pPr>
        <w:jc w:val="center"/>
        <w:rPr>
          <w:rFonts w:ascii="Arial" w:hAnsi="Arial" w:cs="Arial"/>
          <w:b/>
          <w:bCs/>
        </w:rPr>
      </w:pPr>
      <w:r>
        <w:rPr>
          <w:rFonts w:ascii="Arial" w:hAnsi="Arial" w:cs="Arial"/>
          <w:b/>
          <w:bCs/>
        </w:rPr>
        <w:t xml:space="preserve">Competitive </w:t>
      </w:r>
      <w:r w:rsidR="00B86580" w:rsidRPr="00AB09DB">
        <w:rPr>
          <w:rFonts w:ascii="Arial" w:hAnsi="Arial" w:cs="Arial"/>
          <w:b/>
          <w:bCs/>
        </w:rPr>
        <w:t>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1E879392"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756416">
        <w:rPr>
          <w:rFonts w:ascii="Arial" w:hAnsi="Arial" w:cs="Arial"/>
        </w:rPr>
        <w:t xml:space="preserve">Competitive </w:t>
      </w:r>
      <w:r w:rsidRPr="00AB09DB">
        <w:rPr>
          <w:rFonts w:ascii="Arial" w:hAnsi="Arial" w:cs="Arial"/>
        </w:rPr>
        <w:t>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186"/>
        <w:gridCol w:w="1186"/>
        <w:gridCol w:w="1348"/>
        <w:gridCol w:w="1229"/>
        <w:gridCol w:w="1148"/>
        <w:gridCol w:w="1216"/>
        <w:gridCol w:w="1155"/>
      </w:tblGrid>
      <w:tr w:rsidR="00823870" w:rsidRPr="00823870" w14:paraId="0B0FD024" w14:textId="77777777" w:rsidTr="00823870">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9660E4"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Competitive</w:t>
            </w:r>
          </w:p>
        </w:tc>
      </w:tr>
      <w:tr w:rsidR="00823870" w:rsidRPr="00823870" w14:paraId="12552FE2" w14:textId="77777777" w:rsidTr="00823870">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8B0A93A"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670" w:type="pct"/>
            <w:tcBorders>
              <w:top w:val="nil"/>
              <w:left w:val="nil"/>
              <w:bottom w:val="single" w:sz="4" w:space="0" w:color="auto"/>
              <w:right w:val="single" w:sz="4" w:space="0" w:color="auto"/>
            </w:tcBorders>
            <w:shd w:val="clear" w:color="auto" w:fill="auto"/>
            <w:noWrap/>
            <w:vAlign w:val="bottom"/>
            <w:hideMark/>
          </w:tcPr>
          <w:p w14:paraId="2C590018"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Monday</w:t>
            </w:r>
          </w:p>
        </w:tc>
        <w:tc>
          <w:tcPr>
            <w:tcW w:w="670" w:type="pct"/>
            <w:tcBorders>
              <w:top w:val="nil"/>
              <w:left w:val="nil"/>
              <w:bottom w:val="single" w:sz="4" w:space="0" w:color="auto"/>
              <w:right w:val="single" w:sz="4" w:space="0" w:color="auto"/>
            </w:tcBorders>
            <w:shd w:val="clear" w:color="auto" w:fill="auto"/>
            <w:noWrap/>
            <w:vAlign w:val="bottom"/>
            <w:hideMark/>
          </w:tcPr>
          <w:p w14:paraId="6D657374"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Tuesday</w:t>
            </w:r>
          </w:p>
        </w:tc>
        <w:tc>
          <w:tcPr>
            <w:tcW w:w="759" w:type="pct"/>
            <w:tcBorders>
              <w:top w:val="nil"/>
              <w:left w:val="nil"/>
              <w:bottom w:val="single" w:sz="4" w:space="0" w:color="auto"/>
              <w:right w:val="single" w:sz="4" w:space="0" w:color="auto"/>
            </w:tcBorders>
            <w:shd w:val="clear" w:color="auto" w:fill="auto"/>
            <w:noWrap/>
            <w:vAlign w:val="bottom"/>
            <w:hideMark/>
          </w:tcPr>
          <w:p w14:paraId="680B2811"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Wednesday</w:t>
            </w:r>
          </w:p>
        </w:tc>
        <w:tc>
          <w:tcPr>
            <w:tcW w:w="693" w:type="pct"/>
            <w:tcBorders>
              <w:top w:val="nil"/>
              <w:left w:val="nil"/>
              <w:bottom w:val="single" w:sz="4" w:space="0" w:color="auto"/>
              <w:right w:val="single" w:sz="4" w:space="0" w:color="auto"/>
            </w:tcBorders>
            <w:shd w:val="clear" w:color="auto" w:fill="auto"/>
            <w:noWrap/>
            <w:vAlign w:val="bottom"/>
            <w:hideMark/>
          </w:tcPr>
          <w:p w14:paraId="0F0D08FE"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Thursday</w:t>
            </w:r>
          </w:p>
        </w:tc>
        <w:tc>
          <w:tcPr>
            <w:tcW w:w="648" w:type="pct"/>
            <w:tcBorders>
              <w:top w:val="nil"/>
              <w:left w:val="nil"/>
              <w:bottom w:val="single" w:sz="4" w:space="0" w:color="auto"/>
              <w:right w:val="single" w:sz="4" w:space="0" w:color="auto"/>
            </w:tcBorders>
            <w:shd w:val="clear" w:color="auto" w:fill="auto"/>
            <w:noWrap/>
            <w:vAlign w:val="bottom"/>
            <w:hideMark/>
          </w:tcPr>
          <w:p w14:paraId="021EB292"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Friday</w:t>
            </w:r>
          </w:p>
        </w:tc>
        <w:tc>
          <w:tcPr>
            <w:tcW w:w="686" w:type="pct"/>
            <w:tcBorders>
              <w:top w:val="nil"/>
              <w:left w:val="nil"/>
              <w:bottom w:val="single" w:sz="4" w:space="0" w:color="auto"/>
              <w:right w:val="single" w:sz="4" w:space="0" w:color="auto"/>
            </w:tcBorders>
            <w:shd w:val="clear" w:color="auto" w:fill="auto"/>
            <w:noWrap/>
            <w:vAlign w:val="bottom"/>
            <w:hideMark/>
          </w:tcPr>
          <w:p w14:paraId="6EB54AA7"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Saturday</w:t>
            </w:r>
          </w:p>
        </w:tc>
        <w:tc>
          <w:tcPr>
            <w:tcW w:w="651" w:type="pct"/>
            <w:tcBorders>
              <w:top w:val="nil"/>
              <w:left w:val="nil"/>
              <w:bottom w:val="single" w:sz="4" w:space="0" w:color="auto"/>
              <w:right w:val="single" w:sz="4" w:space="0" w:color="auto"/>
            </w:tcBorders>
            <w:shd w:val="clear" w:color="auto" w:fill="auto"/>
            <w:noWrap/>
            <w:vAlign w:val="bottom"/>
            <w:hideMark/>
          </w:tcPr>
          <w:p w14:paraId="3BFDCAAD"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Sunday</w:t>
            </w:r>
          </w:p>
        </w:tc>
      </w:tr>
      <w:tr w:rsidR="00823870" w:rsidRPr="00823870" w14:paraId="17D86041" w14:textId="77777777" w:rsidTr="00823870">
        <w:trPr>
          <w:trHeight w:val="86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691AAD31"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AM</w:t>
            </w:r>
          </w:p>
        </w:tc>
        <w:tc>
          <w:tcPr>
            <w:tcW w:w="670" w:type="pct"/>
            <w:tcBorders>
              <w:top w:val="nil"/>
              <w:left w:val="nil"/>
              <w:bottom w:val="single" w:sz="4" w:space="0" w:color="auto"/>
              <w:right w:val="single" w:sz="4" w:space="0" w:color="auto"/>
            </w:tcBorders>
            <w:shd w:val="clear" w:color="000000" w:fill="808080"/>
            <w:vAlign w:val="center"/>
            <w:hideMark/>
          </w:tcPr>
          <w:p w14:paraId="3F732491"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670" w:type="pct"/>
            <w:tcBorders>
              <w:top w:val="nil"/>
              <w:left w:val="nil"/>
              <w:bottom w:val="single" w:sz="4" w:space="0" w:color="auto"/>
              <w:right w:val="single" w:sz="4" w:space="0" w:color="auto"/>
            </w:tcBorders>
            <w:shd w:val="clear" w:color="000000" w:fill="808080"/>
            <w:vAlign w:val="center"/>
            <w:hideMark/>
          </w:tcPr>
          <w:p w14:paraId="3F4E9A81"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759" w:type="pct"/>
            <w:tcBorders>
              <w:top w:val="nil"/>
              <w:left w:val="nil"/>
              <w:bottom w:val="single" w:sz="4" w:space="0" w:color="auto"/>
              <w:right w:val="single" w:sz="4" w:space="0" w:color="auto"/>
            </w:tcBorders>
            <w:shd w:val="clear" w:color="000000" w:fill="808080"/>
            <w:noWrap/>
            <w:vAlign w:val="center"/>
            <w:hideMark/>
          </w:tcPr>
          <w:p w14:paraId="458A19CF"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693" w:type="pct"/>
            <w:tcBorders>
              <w:top w:val="nil"/>
              <w:left w:val="nil"/>
              <w:bottom w:val="single" w:sz="4" w:space="0" w:color="auto"/>
              <w:right w:val="single" w:sz="4" w:space="0" w:color="auto"/>
            </w:tcBorders>
            <w:shd w:val="clear" w:color="000000" w:fill="808080"/>
            <w:vAlign w:val="center"/>
            <w:hideMark/>
          </w:tcPr>
          <w:p w14:paraId="5E0CF6F5"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648" w:type="pct"/>
            <w:tcBorders>
              <w:top w:val="nil"/>
              <w:left w:val="nil"/>
              <w:bottom w:val="single" w:sz="4" w:space="0" w:color="auto"/>
              <w:right w:val="single" w:sz="4" w:space="0" w:color="auto"/>
            </w:tcBorders>
            <w:shd w:val="clear" w:color="000000" w:fill="808080"/>
            <w:vAlign w:val="center"/>
            <w:hideMark/>
          </w:tcPr>
          <w:p w14:paraId="326B1043"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686" w:type="pct"/>
            <w:tcBorders>
              <w:top w:val="nil"/>
              <w:left w:val="nil"/>
              <w:bottom w:val="single" w:sz="4" w:space="0" w:color="auto"/>
              <w:right w:val="single" w:sz="4" w:space="0" w:color="auto"/>
            </w:tcBorders>
            <w:shd w:val="clear" w:color="auto" w:fill="auto"/>
            <w:vAlign w:val="center"/>
            <w:hideMark/>
          </w:tcPr>
          <w:p w14:paraId="505BAC76"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8.00-9.00am</w:t>
            </w:r>
            <w:r w:rsidRPr="00823870">
              <w:rPr>
                <w:rFonts w:ascii="Calibri" w:eastAsia="Times New Roman" w:hAnsi="Calibri" w:cs="Calibri"/>
                <w:color w:val="000000"/>
                <w:sz w:val="22"/>
                <w:szCs w:val="22"/>
                <w:lang w:eastAsia="en-GB"/>
              </w:rPr>
              <w:br/>
              <w:t>S&amp;C</w:t>
            </w:r>
            <w:r w:rsidRPr="00823870">
              <w:rPr>
                <w:rFonts w:ascii="Calibri" w:eastAsia="Times New Roman" w:hAnsi="Calibri" w:cs="Calibri"/>
                <w:color w:val="000000"/>
                <w:sz w:val="22"/>
                <w:szCs w:val="22"/>
                <w:lang w:eastAsia="en-GB"/>
              </w:rPr>
              <w:br/>
              <w:t>OUN</w:t>
            </w:r>
          </w:p>
        </w:tc>
        <w:tc>
          <w:tcPr>
            <w:tcW w:w="651" w:type="pct"/>
            <w:tcBorders>
              <w:top w:val="nil"/>
              <w:left w:val="nil"/>
              <w:bottom w:val="single" w:sz="4" w:space="0" w:color="auto"/>
              <w:right w:val="single" w:sz="4" w:space="0" w:color="auto"/>
            </w:tcBorders>
            <w:shd w:val="clear" w:color="000000" w:fill="808080"/>
            <w:noWrap/>
            <w:vAlign w:val="center"/>
            <w:hideMark/>
          </w:tcPr>
          <w:p w14:paraId="67F407B4"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r>
      <w:tr w:rsidR="00823870" w:rsidRPr="00823870" w14:paraId="6EAEF051" w14:textId="77777777" w:rsidTr="00823870">
        <w:trPr>
          <w:trHeight w:val="14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62F16B9D" w14:textId="77777777" w:rsidR="00823870" w:rsidRPr="00823870" w:rsidRDefault="00823870" w:rsidP="00823870">
            <w:pPr>
              <w:jc w:val="center"/>
              <w:rPr>
                <w:rFonts w:ascii="Calibri" w:eastAsia="Times New Roman" w:hAnsi="Calibri" w:cs="Calibri"/>
                <w:b/>
                <w:bCs/>
                <w:color w:val="000000"/>
                <w:sz w:val="22"/>
                <w:szCs w:val="22"/>
                <w:lang w:eastAsia="en-GB"/>
              </w:rPr>
            </w:pPr>
            <w:r w:rsidRPr="00823870">
              <w:rPr>
                <w:rFonts w:ascii="Calibri" w:eastAsia="Times New Roman" w:hAnsi="Calibri" w:cs="Calibri"/>
                <w:b/>
                <w:bCs/>
                <w:color w:val="000000"/>
                <w:sz w:val="22"/>
                <w:szCs w:val="22"/>
                <w:lang w:eastAsia="en-GB"/>
              </w:rPr>
              <w:t>PM</w:t>
            </w:r>
          </w:p>
        </w:tc>
        <w:tc>
          <w:tcPr>
            <w:tcW w:w="670" w:type="pct"/>
            <w:tcBorders>
              <w:top w:val="nil"/>
              <w:left w:val="nil"/>
              <w:bottom w:val="single" w:sz="4" w:space="0" w:color="auto"/>
              <w:right w:val="single" w:sz="4" w:space="0" w:color="auto"/>
            </w:tcBorders>
            <w:shd w:val="clear" w:color="000000" w:fill="808080"/>
            <w:vAlign w:val="center"/>
            <w:hideMark/>
          </w:tcPr>
          <w:p w14:paraId="62BA433F" w14:textId="77777777" w:rsidR="00823870" w:rsidRPr="00823870" w:rsidRDefault="00823870" w:rsidP="00823870">
            <w:pPr>
              <w:jc w:val="center"/>
              <w:rPr>
                <w:rFonts w:ascii="Calibri" w:eastAsia="Times New Roman" w:hAnsi="Calibri" w:cs="Calibri"/>
                <w:color w:val="000000"/>
                <w:sz w:val="20"/>
                <w:szCs w:val="20"/>
                <w:lang w:eastAsia="en-GB"/>
              </w:rPr>
            </w:pPr>
            <w:r w:rsidRPr="00823870">
              <w:rPr>
                <w:rFonts w:ascii="Calibri" w:eastAsia="Times New Roman" w:hAnsi="Calibri" w:cs="Calibri"/>
                <w:color w:val="000000"/>
                <w:sz w:val="20"/>
                <w:szCs w:val="20"/>
                <w:lang w:eastAsia="en-GB"/>
              </w:rPr>
              <w:t> </w:t>
            </w:r>
          </w:p>
        </w:tc>
        <w:tc>
          <w:tcPr>
            <w:tcW w:w="670" w:type="pct"/>
            <w:tcBorders>
              <w:top w:val="nil"/>
              <w:left w:val="nil"/>
              <w:bottom w:val="single" w:sz="4" w:space="0" w:color="auto"/>
              <w:right w:val="single" w:sz="4" w:space="0" w:color="auto"/>
            </w:tcBorders>
            <w:shd w:val="clear" w:color="auto" w:fill="auto"/>
            <w:vAlign w:val="center"/>
            <w:hideMark/>
          </w:tcPr>
          <w:p w14:paraId="1EB2A03B"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xml:space="preserve">6.00-7.30pm </w:t>
            </w:r>
            <w:r w:rsidRPr="00823870">
              <w:rPr>
                <w:rFonts w:ascii="Calibri" w:eastAsia="Times New Roman" w:hAnsi="Calibri" w:cs="Calibri"/>
                <w:color w:val="000000"/>
                <w:sz w:val="22"/>
                <w:szCs w:val="22"/>
                <w:lang w:eastAsia="en-GB"/>
              </w:rPr>
              <w:br/>
              <w:t>Swim</w:t>
            </w:r>
            <w:r w:rsidRPr="00823870">
              <w:rPr>
                <w:rFonts w:ascii="Calibri" w:eastAsia="Times New Roman" w:hAnsi="Calibri" w:cs="Calibri"/>
                <w:color w:val="000000"/>
                <w:sz w:val="22"/>
                <w:szCs w:val="22"/>
                <w:lang w:eastAsia="en-GB"/>
              </w:rPr>
              <w:br/>
              <w:t>WMLC</w:t>
            </w:r>
          </w:p>
        </w:tc>
        <w:tc>
          <w:tcPr>
            <w:tcW w:w="759" w:type="pct"/>
            <w:tcBorders>
              <w:top w:val="nil"/>
              <w:left w:val="nil"/>
              <w:bottom w:val="single" w:sz="4" w:space="0" w:color="auto"/>
              <w:right w:val="single" w:sz="4" w:space="0" w:color="auto"/>
            </w:tcBorders>
            <w:shd w:val="clear" w:color="auto" w:fill="auto"/>
            <w:vAlign w:val="center"/>
            <w:hideMark/>
          </w:tcPr>
          <w:p w14:paraId="45B9B0D4"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8.00-9.00pm</w:t>
            </w:r>
            <w:r w:rsidRPr="00823870">
              <w:rPr>
                <w:rFonts w:ascii="Calibri" w:eastAsia="Times New Roman" w:hAnsi="Calibri" w:cs="Calibri"/>
                <w:color w:val="000000"/>
                <w:sz w:val="22"/>
                <w:szCs w:val="22"/>
                <w:lang w:eastAsia="en-GB"/>
              </w:rPr>
              <w:br/>
              <w:t>Swim</w:t>
            </w:r>
            <w:r w:rsidRPr="00823870">
              <w:rPr>
                <w:rFonts w:ascii="Calibri" w:eastAsia="Times New Roman" w:hAnsi="Calibri" w:cs="Calibri"/>
                <w:color w:val="000000"/>
                <w:sz w:val="22"/>
                <w:szCs w:val="22"/>
                <w:lang w:eastAsia="en-GB"/>
              </w:rPr>
              <w:br/>
              <w:t>JHSP</w:t>
            </w:r>
          </w:p>
        </w:tc>
        <w:tc>
          <w:tcPr>
            <w:tcW w:w="693" w:type="pct"/>
            <w:tcBorders>
              <w:top w:val="nil"/>
              <w:left w:val="nil"/>
              <w:bottom w:val="single" w:sz="4" w:space="0" w:color="auto"/>
              <w:right w:val="single" w:sz="4" w:space="0" w:color="auto"/>
            </w:tcBorders>
            <w:shd w:val="clear" w:color="auto" w:fill="auto"/>
            <w:vAlign w:val="center"/>
            <w:hideMark/>
          </w:tcPr>
          <w:p w14:paraId="7FC19419"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7.00-7.30pm S&amp;C</w:t>
            </w:r>
            <w:r w:rsidRPr="00823870">
              <w:rPr>
                <w:rFonts w:ascii="Calibri" w:eastAsia="Times New Roman" w:hAnsi="Calibri" w:cs="Calibri"/>
                <w:color w:val="000000"/>
                <w:sz w:val="22"/>
                <w:szCs w:val="22"/>
                <w:lang w:eastAsia="en-GB"/>
              </w:rPr>
              <w:br/>
              <w:t>7.30-8.30pm</w:t>
            </w:r>
            <w:r w:rsidRPr="00823870">
              <w:rPr>
                <w:rFonts w:ascii="Calibri" w:eastAsia="Times New Roman" w:hAnsi="Calibri" w:cs="Calibri"/>
                <w:color w:val="000000"/>
                <w:sz w:val="22"/>
                <w:szCs w:val="22"/>
                <w:lang w:eastAsia="en-GB"/>
              </w:rPr>
              <w:br/>
              <w:t>Swim</w:t>
            </w:r>
            <w:r w:rsidRPr="00823870">
              <w:rPr>
                <w:rFonts w:ascii="Calibri" w:eastAsia="Times New Roman" w:hAnsi="Calibri" w:cs="Calibri"/>
                <w:color w:val="000000"/>
                <w:sz w:val="22"/>
                <w:szCs w:val="22"/>
                <w:lang w:eastAsia="en-GB"/>
              </w:rPr>
              <w:br/>
              <w:t>RFSC</w:t>
            </w:r>
          </w:p>
        </w:tc>
        <w:tc>
          <w:tcPr>
            <w:tcW w:w="648" w:type="pct"/>
            <w:tcBorders>
              <w:top w:val="nil"/>
              <w:left w:val="nil"/>
              <w:bottom w:val="single" w:sz="4" w:space="0" w:color="auto"/>
              <w:right w:val="single" w:sz="4" w:space="0" w:color="auto"/>
            </w:tcBorders>
            <w:shd w:val="clear" w:color="auto" w:fill="auto"/>
            <w:vAlign w:val="center"/>
            <w:hideMark/>
          </w:tcPr>
          <w:p w14:paraId="405B702E"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8.00-9.00pm</w:t>
            </w:r>
            <w:r w:rsidRPr="00823870">
              <w:rPr>
                <w:rFonts w:ascii="Calibri" w:eastAsia="Times New Roman" w:hAnsi="Calibri" w:cs="Calibri"/>
                <w:color w:val="000000"/>
                <w:sz w:val="22"/>
                <w:szCs w:val="22"/>
                <w:lang w:eastAsia="en-GB"/>
              </w:rPr>
              <w:br/>
              <w:t>Swim</w:t>
            </w:r>
            <w:r w:rsidRPr="00823870">
              <w:rPr>
                <w:rFonts w:ascii="Calibri" w:eastAsia="Times New Roman" w:hAnsi="Calibri" w:cs="Calibri"/>
                <w:color w:val="000000"/>
                <w:sz w:val="22"/>
                <w:szCs w:val="22"/>
                <w:lang w:eastAsia="en-GB"/>
              </w:rPr>
              <w:br/>
              <w:t>RFSC</w:t>
            </w:r>
          </w:p>
        </w:tc>
        <w:tc>
          <w:tcPr>
            <w:tcW w:w="686" w:type="pct"/>
            <w:tcBorders>
              <w:top w:val="nil"/>
              <w:left w:val="nil"/>
              <w:bottom w:val="single" w:sz="4" w:space="0" w:color="auto"/>
              <w:right w:val="single" w:sz="4" w:space="0" w:color="auto"/>
            </w:tcBorders>
            <w:shd w:val="clear" w:color="000000" w:fill="808080"/>
            <w:noWrap/>
            <w:vAlign w:val="center"/>
            <w:hideMark/>
          </w:tcPr>
          <w:p w14:paraId="0EEB5A2C"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 </w:t>
            </w:r>
          </w:p>
        </w:tc>
        <w:tc>
          <w:tcPr>
            <w:tcW w:w="651" w:type="pct"/>
            <w:tcBorders>
              <w:top w:val="nil"/>
              <w:left w:val="nil"/>
              <w:bottom w:val="single" w:sz="4" w:space="0" w:color="auto"/>
              <w:right w:val="single" w:sz="4" w:space="0" w:color="auto"/>
            </w:tcBorders>
            <w:shd w:val="clear" w:color="auto" w:fill="auto"/>
            <w:vAlign w:val="center"/>
            <w:hideMark/>
          </w:tcPr>
          <w:p w14:paraId="75EF0C11" w14:textId="77777777" w:rsidR="00823870" w:rsidRPr="00823870" w:rsidRDefault="00823870" w:rsidP="00823870">
            <w:pPr>
              <w:jc w:val="center"/>
              <w:rPr>
                <w:rFonts w:ascii="Calibri" w:eastAsia="Times New Roman" w:hAnsi="Calibri" w:cs="Calibri"/>
                <w:color w:val="000000"/>
                <w:sz w:val="22"/>
                <w:szCs w:val="22"/>
                <w:lang w:eastAsia="en-GB"/>
              </w:rPr>
            </w:pPr>
            <w:r w:rsidRPr="00823870">
              <w:rPr>
                <w:rFonts w:ascii="Calibri" w:eastAsia="Times New Roman" w:hAnsi="Calibri" w:cs="Calibri"/>
                <w:color w:val="000000"/>
                <w:sz w:val="22"/>
                <w:szCs w:val="22"/>
                <w:lang w:eastAsia="en-GB"/>
              </w:rPr>
              <w:t>7.00-8.30PM</w:t>
            </w:r>
            <w:r w:rsidRPr="00823870">
              <w:rPr>
                <w:rFonts w:ascii="Calibri" w:eastAsia="Times New Roman" w:hAnsi="Calibri" w:cs="Calibri"/>
                <w:color w:val="000000"/>
                <w:sz w:val="22"/>
                <w:szCs w:val="22"/>
                <w:lang w:eastAsia="en-GB"/>
              </w:rPr>
              <w:br/>
              <w:t>Swim</w:t>
            </w:r>
            <w:r w:rsidRPr="00823870">
              <w:rPr>
                <w:rFonts w:ascii="Calibri" w:eastAsia="Times New Roman" w:hAnsi="Calibri" w:cs="Calibri"/>
                <w:color w:val="000000"/>
                <w:sz w:val="22"/>
                <w:szCs w:val="22"/>
                <w:lang w:eastAsia="en-GB"/>
              </w:rPr>
              <w:br/>
              <w:t>RFSC</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4EFEDF74" w14:textId="211BB49A" w:rsidR="00C93674" w:rsidRPr="0057280E" w:rsidRDefault="00756416" w:rsidP="0057280E">
      <w:pPr>
        <w:pStyle w:val="ListParagraph"/>
        <w:numPr>
          <w:ilvl w:val="0"/>
          <w:numId w:val="5"/>
        </w:numPr>
        <w:jc w:val="both"/>
        <w:rPr>
          <w:rFonts w:ascii="Arial" w:hAnsi="Arial" w:cs="Arial"/>
        </w:rPr>
      </w:pPr>
      <w:r>
        <w:rPr>
          <w:rFonts w:ascii="Arial" w:hAnsi="Arial" w:cs="Arial"/>
        </w:rPr>
        <w:t xml:space="preserve">Tuesday PM at Whittlesey, </w:t>
      </w:r>
      <w:r w:rsidR="00823870">
        <w:rPr>
          <w:rFonts w:ascii="Arial" w:hAnsi="Arial" w:cs="Arial"/>
        </w:rPr>
        <w:t>for 1.5hrs</w:t>
      </w:r>
      <w:r>
        <w:rPr>
          <w:rFonts w:ascii="Arial" w:hAnsi="Arial" w:cs="Arial"/>
        </w:rPr>
        <w:t>. We will split this in to 1hrs conditioning and then 0.</w:t>
      </w:r>
      <w:r w:rsidR="0057280E">
        <w:rPr>
          <w:rFonts w:ascii="Arial" w:hAnsi="Arial" w:cs="Arial"/>
        </w:rPr>
        <w:t>5</w:t>
      </w:r>
      <w:r>
        <w:rPr>
          <w:rFonts w:ascii="Arial" w:hAnsi="Arial" w:cs="Arial"/>
        </w:rPr>
        <w:t xml:space="preserve">hr of filming, skill development and individual stroke development work. GoPro cameras and </w:t>
      </w:r>
      <w:r w:rsidR="002A5C41">
        <w:rPr>
          <w:rFonts w:ascii="Arial" w:hAnsi="Arial" w:cs="Arial"/>
        </w:rPr>
        <w:t xml:space="preserve">iPad’s </w:t>
      </w:r>
      <w:r>
        <w:rPr>
          <w:rFonts w:ascii="Arial" w:hAnsi="Arial" w:cs="Arial"/>
        </w:rPr>
        <w:t>will be used in this session to develop technical and skill excellence.</w:t>
      </w:r>
      <w:r w:rsidR="002A5C41" w:rsidRPr="0057280E">
        <w:rPr>
          <w:rFonts w:ascii="Arial" w:hAnsi="Arial" w:cs="Arial"/>
        </w:rPr>
        <w:t>.</w:t>
      </w:r>
      <w:r w:rsidR="003B7B2B" w:rsidRPr="0057280E">
        <w:rPr>
          <w:rFonts w:ascii="Arial" w:hAnsi="Arial" w:cs="Arial"/>
        </w:rPr>
        <w:t xml:space="preserve"> </w:t>
      </w:r>
    </w:p>
    <w:p w14:paraId="17D6548E" w14:textId="77777777" w:rsidR="00AB09DB" w:rsidRPr="00061BA6" w:rsidRDefault="00AB09DB" w:rsidP="005D0714">
      <w:pPr>
        <w:pStyle w:val="ListParagraph"/>
        <w:numPr>
          <w:ilvl w:val="0"/>
          <w:numId w:val="5"/>
        </w:numPr>
        <w:jc w:val="both"/>
        <w:rPr>
          <w:rFonts w:ascii="Arial" w:hAnsi="Arial" w:cs="Arial"/>
        </w:rPr>
      </w:pPr>
      <w:r w:rsidRPr="00061BA6">
        <w:rPr>
          <w:rFonts w:ascii="Arial" w:hAnsi="Arial" w:cs="Arial"/>
        </w:rPr>
        <w:t xml:space="preserve">Benefits to our members: </w:t>
      </w:r>
    </w:p>
    <w:p w14:paraId="386007FE" w14:textId="3EEC3BFB" w:rsidR="00061BA6" w:rsidRDefault="002A5C41" w:rsidP="00AB09DB">
      <w:pPr>
        <w:pStyle w:val="ListParagraph"/>
        <w:numPr>
          <w:ilvl w:val="1"/>
          <w:numId w:val="5"/>
        </w:numPr>
        <w:jc w:val="both"/>
        <w:rPr>
          <w:rFonts w:ascii="Arial" w:hAnsi="Arial" w:cs="Arial"/>
        </w:rPr>
      </w:pPr>
      <w:r>
        <w:rPr>
          <w:rFonts w:ascii="Arial" w:hAnsi="Arial" w:cs="Arial"/>
        </w:rPr>
        <w:t>Opportunity for technical and skills development every week on Tuesday evening with visual aid feedback</w:t>
      </w:r>
    </w:p>
    <w:p w14:paraId="07C5E354" w14:textId="4E22AD5F" w:rsidR="0057280E" w:rsidRDefault="0057280E" w:rsidP="00AB09DB">
      <w:pPr>
        <w:pStyle w:val="ListParagraph"/>
        <w:numPr>
          <w:ilvl w:val="1"/>
          <w:numId w:val="5"/>
        </w:numPr>
        <w:jc w:val="both"/>
        <w:rPr>
          <w:rFonts w:ascii="Arial" w:hAnsi="Arial" w:cs="Arial"/>
        </w:rPr>
      </w:pPr>
      <w:r>
        <w:rPr>
          <w:rFonts w:ascii="Arial" w:hAnsi="Arial" w:cs="Arial"/>
        </w:rPr>
        <w:t>Increased pool access and hour for Competitive squad</w:t>
      </w:r>
    </w:p>
    <w:p w14:paraId="2361E1DE" w14:textId="520373E7" w:rsidR="0057280E" w:rsidRPr="00061BA6" w:rsidRDefault="0057280E" w:rsidP="00AB09DB">
      <w:pPr>
        <w:pStyle w:val="ListParagraph"/>
        <w:numPr>
          <w:ilvl w:val="1"/>
          <w:numId w:val="5"/>
        </w:numPr>
        <w:jc w:val="both"/>
        <w:rPr>
          <w:rFonts w:ascii="Arial" w:hAnsi="Arial" w:cs="Arial"/>
        </w:rPr>
      </w:pPr>
      <w:r>
        <w:rPr>
          <w:rFonts w:ascii="Arial" w:hAnsi="Arial" w:cs="Arial"/>
        </w:rPr>
        <w:t>More options to attend for flexible practise</w:t>
      </w:r>
    </w:p>
    <w:p w14:paraId="29EB1B88" w14:textId="1EF2FFD3" w:rsidR="00AB09DB" w:rsidRPr="00061BA6"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061BA6">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C282" w14:textId="77777777" w:rsidR="002B5B79" w:rsidRDefault="002B5B79" w:rsidP="001667B8">
      <w:r>
        <w:separator/>
      </w:r>
    </w:p>
  </w:endnote>
  <w:endnote w:type="continuationSeparator" w:id="0">
    <w:p w14:paraId="753FF282" w14:textId="77777777" w:rsidR="002B5B79" w:rsidRDefault="002B5B79"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FD30" w14:textId="77777777" w:rsidR="002B5B79" w:rsidRDefault="002B5B79" w:rsidP="001667B8">
      <w:r>
        <w:separator/>
      </w:r>
    </w:p>
  </w:footnote>
  <w:footnote w:type="continuationSeparator" w:id="0">
    <w:p w14:paraId="5EB2855D" w14:textId="77777777" w:rsidR="002B5B79" w:rsidRDefault="002B5B79"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C41"/>
    <w:rsid w:val="002A5F07"/>
    <w:rsid w:val="002B5B79"/>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280E"/>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259BB"/>
    <w:rsid w:val="00730417"/>
    <w:rsid w:val="0073360E"/>
    <w:rsid w:val="00735E3A"/>
    <w:rsid w:val="00743734"/>
    <w:rsid w:val="00745681"/>
    <w:rsid w:val="007500C7"/>
    <w:rsid w:val="00750C68"/>
    <w:rsid w:val="00756416"/>
    <w:rsid w:val="00791C37"/>
    <w:rsid w:val="007B5CA6"/>
    <w:rsid w:val="007C3B29"/>
    <w:rsid w:val="007C5A93"/>
    <w:rsid w:val="007E68F3"/>
    <w:rsid w:val="007E7FD7"/>
    <w:rsid w:val="00800717"/>
    <w:rsid w:val="00806FB6"/>
    <w:rsid w:val="00814E3E"/>
    <w:rsid w:val="0081671E"/>
    <w:rsid w:val="00817D1A"/>
    <w:rsid w:val="00823870"/>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70A4"/>
    <w:rsid w:val="00C57B42"/>
    <w:rsid w:val="00C61B5A"/>
    <w:rsid w:val="00C7710F"/>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289871053">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422341708">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2</cp:revision>
  <cp:lastPrinted>2022-10-27T11:08:00Z</cp:lastPrinted>
  <dcterms:created xsi:type="dcterms:W3CDTF">2023-03-12T15:35:00Z</dcterms:created>
  <dcterms:modified xsi:type="dcterms:W3CDTF">2023-03-12T15:35:00Z</dcterms:modified>
</cp:coreProperties>
</file>