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8FC8" w14:textId="22317501" w:rsidR="00685CD2" w:rsidRPr="0074766C" w:rsidRDefault="00685CD2" w:rsidP="0074766C">
      <w:pPr>
        <w:pStyle w:val="Heading1"/>
        <w:jc w:val="center"/>
        <w:rPr>
          <w:color w:val="1F497D" w:themeColor="text2"/>
          <w:lang w:val="en-US"/>
        </w:rPr>
      </w:pPr>
      <w:r w:rsidRPr="0074766C">
        <w:rPr>
          <w:color w:val="1F497D" w:themeColor="text2"/>
          <w:lang w:val="en-US"/>
        </w:rPr>
        <w:t>CSCSC Officials &amp; Volunteers Swim England Membership Application</w:t>
      </w:r>
    </w:p>
    <w:p w14:paraId="26EDF748" w14:textId="7D85B586" w:rsidR="0074766C" w:rsidRDefault="0074766C" w:rsidP="00D04BD7">
      <w:pPr>
        <w:widowControl/>
        <w:rPr>
          <w:rFonts w:ascii="Arial" w:eastAsia="Times New Roman" w:hAnsi="Arial" w:cs="Arial"/>
          <w:color w:val="000000" w:themeColor="text1"/>
          <w:lang w:eastAsia="en-GB"/>
        </w:rPr>
      </w:pPr>
    </w:p>
    <w:p w14:paraId="2C79CB70" w14:textId="3458C18F" w:rsidR="006E21A0" w:rsidRPr="0074766C" w:rsidRDefault="006E21A0" w:rsidP="006E21A0">
      <w:pPr>
        <w:widowControl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4766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details will be added to the Swim England online membership system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who will email you when your membership is registered. The CSCSC Administration Team will notify you when your Team Unify account has been invoiced £6.20 for an additional Category 3 parent membership.</w:t>
      </w:r>
    </w:p>
    <w:p w14:paraId="0D91C686" w14:textId="77777777" w:rsidR="006E21A0" w:rsidRPr="00D04BD7" w:rsidRDefault="006E21A0" w:rsidP="00D04BD7">
      <w:pPr>
        <w:widowControl/>
        <w:rPr>
          <w:rFonts w:ascii="Arial" w:eastAsia="Times New Roman" w:hAnsi="Arial" w:cs="Arial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9"/>
      </w:tblGrid>
      <w:tr w:rsidR="00685CD2" w14:paraId="0C400899" w14:textId="77777777" w:rsidTr="00685CD2">
        <w:tc>
          <w:tcPr>
            <w:tcW w:w="1696" w:type="dxa"/>
          </w:tcPr>
          <w:p w14:paraId="7627E426" w14:textId="1B6492C8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19" w:type="dxa"/>
          </w:tcPr>
          <w:p w14:paraId="73688841" w14:textId="5DEB3D0F" w:rsidR="00685CD2" w:rsidRPr="00685CD2" w:rsidRDefault="00685CD2" w:rsidP="000F4634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please complete fields below – all mandatory on Swim England</w:t>
            </w:r>
          </w:p>
        </w:tc>
      </w:tr>
      <w:tr w:rsidR="00D04BD7" w14:paraId="1C09F087" w14:textId="77777777" w:rsidTr="0074766C">
        <w:trPr>
          <w:trHeight w:val="455"/>
        </w:trPr>
        <w:tc>
          <w:tcPr>
            <w:tcW w:w="1696" w:type="dxa"/>
          </w:tcPr>
          <w:p w14:paraId="481F4EAB" w14:textId="34C55BE9" w:rsidR="00D04BD7" w:rsidRPr="00685CD2" w:rsidRDefault="00D04BD7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7319" w:type="dxa"/>
          </w:tcPr>
          <w:p w14:paraId="7419C791" w14:textId="2BEABBEA" w:rsidR="00D04BD7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 Category 3</w:t>
            </w:r>
          </w:p>
        </w:tc>
      </w:tr>
      <w:tr w:rsidR="00D04BD7" w14:paraId="4C01AAFD" w14:textId="77777777" w:rsidTr="0074766C">
        <w:trPr>
          <w:trHeight w:val="405"/>
        </w:trPr>
        <w:tc>
          <w:tcPr>
            <w:tcW w:w="1696" w:type="dxa"/>
          </w:tcPr>
          <w:p w14:paraId="445D1F6B" w14:textId="12606FA3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319" w:type="dxa"/>
          </w:tcPr>
          <w:p w14:paraId="438B2470" w14:textId="614352D1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4BD7" w14:paraId="722C0515" w14:textId="77777777" w:rsidTr="0074766C">
        <w:trPr>
          <w:trHeight w:val="426"/>
        </w:trPr>
        <w:tc>
          <w:tcPr>
            <w:tcW w:w="1696" w:type="dxa"/>
          </w:tcPr>
          <w:p w14:paraId="77097EA1" w14:textId="3007D2DE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19" w:type="dxa"/>
          </w:tcPr>
          <w:p w14:paraId="424BD4B5" w14:textId="77777777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4BD7" w14:paraId="5D450396" w14:textId="77777777" w:rsidTr="0074766C">
        <w:trPr>
          <w:trHeight w:val="418"/>
        </w:trPr>
        <w:tc>
          <w:tcPr>
            <w:tcW w:w="1696" w:type="dxa"/>
          </w:tcPr>
          <w:p w14:paraId="1DCBF4F6" w14:textId="1B8E22A0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7319" w:type="dxa"/>
          </w:tcPr>
          <w:p w14:paraId="34813E6F" w14:textId="77777777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4BD7" w14:paraId="117F0A47" w14:textId="77777777" w:rsidTr="00685CD2">
        <w:tc>
          <w:tcPr>
            <w:tcW w:w="1696" w:type="dxa"/>
          </w:tcPr>
          <w:p w14:paraId="6302ACF1" w14:textId="77777777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 of Birth </w:t>
            </w:r>
          </w:p>
          <w:p w14:paraId="3BA77479" w14:textId="1010791B" w:rsidR="00D04BD7" w:rsidRPr="001C02BE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02BE">
              <w:rPr>
                <w:rFonts w:ascii="Arial" w:hAnsi="Arial" w:cs="Arial"/>
                <w:sz w:val="24"/>
                <w:szCs w:val="24"/>
                <w:lang w:val="en-US"/>
              </w:rPr>
              <w:t>(dd/mm/</w:t>
            </w:r>
            <w:proofErr w:type="spellStart"/>
            <w:r w:rsidRPr="001C02BE">
              <w:rPr>
                <w:rFonts w:ascii="Arial" w:hAnsi="Arial" w:cs="Arial"/>
                <w:sz w:val="24"/>
                <w:szCs w:val="24"/>
                <w:lang w:val="en-US"/>
              </w:rPr>
              <w:t>yyyy</w:t>
            </w:r>
            <w:proofErr w:type="spellEnd"/>
            <w:r w:rsidRPr="001C02BE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319" w:type="dxa"/>
          </w:tcPr>
          <w:p w14:paraId="222C1DC6" w14:textId="77777777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4BD7" w14:paraId="13AEA149" w14:textId="77777777" w:rsidTr="0074766C">
        <w:trPr>
          <w:trHeight w:val="417"/>
        </w:trPr>
        <w:tc>
          <w:tcPr>
            <w:tcW w:w="1696" w:type="dxa"/>
          </w:tcPr>
          <w:p w14:paraId="51B9F4FF" w14:textId="752D3F01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7319" w:type="dxa"/>
          </w:tcPr>
          <w:p w14:paraId="65F8C51C" w14:textId="77777777" w:rsidR="00D04BD7" w:rsidRPr="001C02BE" w:rsidRDefault="00D04BD7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4BD7" w14:paraId="6CB78037" w14:textId="77777777" w:rsidTr="001C02BE">
        <w:trPr>
          <w:trHeight w:val="425"/>
        </w:trPr>
        <w:tc>
          <w:tcPr>
            <w:tcW w:w="1696" w:type="dxa"/>
          </w:tcPr>
          <w:p w14:paraId="2D6E2664" w14:textId="3B11E330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19" w:type="dxa"/>
          </w:tcPr>
          <w:p w14:paraId="75C39EFE" w14:textId="77777777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4BD7" w14:paraId="43E9E01B" w14:textId="77777777" w:rsidTr="0074766C">
        <w:trPr>
          <w:trHeight w:val="400"/>
        </w:trPr>
        <w:tc>
          <w:tcPr>
            <w:tcW w:w="1696" w:type="dxa"/>
          </w:tcPr>
          <w:p w14:paraId="56BEA741" w14:textId="7A137C60" w:rsidR="00D04BD7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Town</w:t>
            </w:r>
          </w:p>
        </w:tc>
        <w:tc>
          <w:tcPr>
            <w:tcW w:w="7319" w:type="dxa"/>
          </w:tcPr>
          <w:p w14:paraId="6B234A64" w14:textId="77777777" w:rsidR="00D04BD7" w:rsidRDefault="00D04BD7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5CD2" w14:paraId="1B80D023" w14:textId="77777777" w:rsidTr="0074766C">
        <w:trPr>
          <w:trHeight w:val="417"/>
        </w:trPr>
        <w:tc>
          <w:tcPr>
            <w:tcW w:w="1696" w:type="dxa"/>
          </w:tcPr>
          <w:p w14:paraId="5A1205B2" w14:textId="4FC241B6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319" w:type="dxa"/>
          </w:tcPr>
          <w:p w14:paraId="00717421" w14:textId="77777777" w:rsidR="00685CD2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5CD2" w14:paraId="7996124B" w14:textId="77777777" w:rsidTr="0074766C">
        <w:trPr>
          <w:trHeight w:val="378"/>
        </w:trPr>
        <w:tc>
          <w:tcPr>
            <w:tcW w:w="1696" w:type="dxa"/>
          </w:tcPr>
          <w:p w14:paraId="299A63CE" w14:textId="217029A2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319" w:type="dxa"/>
          </w:tcPr>
          <w:p w14:paraId="22F3AF3A" w14:textId="77777777" w:rsidR="00685CD2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5CD2" w14:paraId="04AAF0E4" w14:textId="77777777" w:rsidTr="0074766C">
        <w:trPr>
          <w:trHeight w:val="411"/>
        </w:trPr>
        <w:tc>
          <w:tcPr>
            <w:tcW w:w="1696" w:type="dxa"/>
          </w:tcPr>
          <w:p w14:paraId="2E4721A6" w14:textId="59B0CDCE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85C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7319" w:type="dxa"/>
          </w:tcPr>
          <w:p w14:paraId="79E2963F" w14:textId="77777777" w:rsidR="00685CD2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5CD2" w14:paraId="01512BDB" w14:textId="77777777" w:rsidTr="0074766C">
        <w:trPr>
          <w:trHeight w:val="402"/>
        </w:trPr>
        <w:tc>
          <w:tcPr>
            <w:tcW w:w="1696" w:type="dxa"/>
          </w:tcPr>
          <w:p w14:paraId="6012582E" w14:textId="2E7BF6F3" w:rsidR="00685CD2" w:rsidRPr="00685CD2" w:rsidRDefault="00685CD2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7319" w:type="dxa"/>
          </w:tcPr>
          <w:p w14:paraId="3ACDB979" w14:textId="4154B885" w:rsidR="00685CD2" w:rsidRDefault="00685CD2" w:rsidP="000F46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Official / Volunteer</w:t>
            </w:r>
          </w:p>
        </w:tc>
      </w:tr>
      <w:tr w:rsidR="009F11EA" w14:paraId="32D0F86B" w14:textId="77777777" w:rsidTr="0074766C">
        <w:trPr>
          <w:trHeight w:val="402"/>
        </w:trPr>
        <w:tc>
          <w:tcPr>
            <w:tcW w:w="1696" w:type="dxa"/>
          </w:tcPr>
          <w:p w14:paraId="4C1E7C9F" w14:textId="34A243BB" w:rsidR="009F11EA" w:rsidRDefault="009F11EA" w:rsidP="000F463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Swim England Privacy Policy</w:t>
            </w:r>
          </w:p>
        </w:tc>
        <w:tc>
          <w:tcPr>
            <w:tcW w:w="7319" w:type="dxa"/>
          </w:tcPr>
          <w:p w14:paraId="489FBAE0" w14:textId="71F2E1A2" w:rsidR="009F11EA" w:rsidRPr="009F11EA" w:rsidRDefault="009F11EA" w:rsidP="009F11EA">
            <w:pPr>
              <w:pStyle w:val="NormalWeb"/>
              <w:shd w:val="clear" w:color="auto" w:fill="DFDFDF"/>
              <w:spacing w:before="0" w:beforeAutospacing="0" w:after="240" w:afterAutospacing="0"/>
              <w:rPr>
                <w:rFonts w:ascii="Arial" w:hAnsi="Arial" w:cs="Arial"/>
                <w:color w:val="646466"/>
                <w:sz w:val="20"/>
                <w:szCs w:val="20"/>
              </w:rPr>
            </w:pPr>
            <w:r w:rsidRPr="009F11EA">
              <w:rPr>
                <w:rFonts w:ascii="Arial" w:hAnsi="Arial" w:cs="Arial"/>
                <w:color w:val="000000" w:themeColor="text1"/>
              </w:rPr>
              <w:t xml:space="preserve">Here at Swim </w:t>
            </w:r>
            <w:proofErr w:type="gramStart"/>
            <w:r w:rsidRPr="009F11EA">
              <w:rPr>
                <w:rFonts w:ascii="Arial" w:hAnsi="Arial" w:cs="Arial"/>
                <w:color w:val="000000" w:themeColor="text1"/>
              </w:rPr>
              <w:t>England</w:t>
            </w:r>
            <w:proofErr w:type="gramEnd"/>
            <w:r w:rsidRPr="009F11EA">
              <w:rPr>
                <w:rFonts w:ascii="Arial" w:hAnsi="Arial" w:cs="Arial"/>
                <w:color w:val="000000" w:themeColor="text1"/>
              </w:rPr>
              <w:t xml:space="preserve"> we take our members privacy seriously and will only use their personal information in accordance with our</w:t>
            </w:r>
            <w:r w:rsidRPr="009F11EA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8" w:history="1">
              <w:r w:rsidRPr="009F11EA">
                <w:rPr>
                  <w:rStyle w:val="Hyperlink"/>
                  <w:rFonts w:ascii="Arial" w:hAnsi="Arial" w:cs="Arial"/>
                  <w:color w:val="000000" w:themeColor="text1"/>
                </w:rPr>
                <w:t>Priv</w:t>
              </w:r>
              <w:r w:rsidRPr="009F11EA">
                <w:rPr>
                  <w:rStyle w:val="Hyperlink"/>
                  <w:rFonts w:ascii="Arial" w:hAnsi="Arial" w:cs="Arial"/>
                  <w:color w:val="000000" w:themeColor="text1"/>
                </w:rPr>
                <w:t>a</w:t>
              </w:r>
              <w:r w:rsidRPr="009F11EA">
                <w:rPr>
                  <w:rStyle w:val="Hyperlink"/>
                  <w:rFonts w:ascii="Arial" w:hAnsi="Arial" w:cs="Arial"/>
                  <w:color w:val="000000" w:themeColor="text1"/>
                </w:rPr>
                <w:t>cy Policy</w:t>
              </w:r>
            </w:hyperlink>
            <w:r w:rsidRPr="009F11EA">
              <w:rPr>
                <w:rFonts w:ascii="Arial" w:hAnsi="Arial" w:cs="Arial"/>
                <w:color w:val="000000" w:themeColor="text1"/>
              </w:rPr>
              <w:t>. Please ensure your members have read the policy and understand how their personal data will be used.</w:t>
            </w:r>
          </w:p>
        </w:tc>
      </w:tr>
    </w:tbl>
    <w:p w14:paraId="1B698223" w14:textId="77777777" w:rsidR="0074766C" w:rsidRDefault="0074766C" w:rsidP="006E21A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36DF081" w14:textId="78D4EBDD" w:rsidR="0074766C" w:rsidRDefault="0074766C" w:rsidP="006E21A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return your completed form to the Office Manager: </w:t>
      </w:r>
      <w:hyperlink r:id="rId9" w:history="1">
        <w:r w:rsidRPr="004E3C78">
          <w:rPr>
            <w:rStyle w:val="Hyperlink"/>
            <w:rFonts w:ascii="Arial" w:hAnsi="Arial" w:cs="Arial"/>
            <w:sz w:val="24"/>
            <w:szCs w:val="24"/>
            <w:lang w:val="en-US"/>
          </w:rPr>
          <w:t>krista.bibbings@camdenswimming.co.uk</w:t>
        </w:r>
      </w:hyperlink>
    </w:p>
    <w:p w14:paraId="6BD2DBFC" w14:textId="778FDE8C" w:rsidR="0074766C" w:rsidRDefault="0074766C" w:rsidP="000F4634">
      <w:pPr>
        <w:rPr>
          <w:rFonts w:ascii="Arial" w:hAnsi="Arial" w:cs="Arial"/>
          <w:sz w:val="24"/>
          <w:szCs w:val="24"/>
          <w:lang w:val="en-US"/>
        </w:rPr>
      </w:pPr>
    </w:p>
    <w:p w14:paraId="6559A8DA" w14:textId="1A9515C8" w:rsidR="0074766C" w:rsidRPr="004C4FEB" w:rsidRDefault="0074766C" w:rsidP="000F4634">
      <w:pPr>
        <w:rPr>
          <w:rFonts w:ascii="Arial" w:hAnsi="Arial" w:cs="Arial"/>
          <w:sz w:val="24"/>
          <w:szCs w:val="24"/>
          <w:lang w:val="en-US"/>
        </w:rPr>
      </w:pPr>
    </w:p>
    <w:sectPr w:rsidR="0074766C" w:rsidRPr="004C4FEB" w:rsidSect="007F4FC2">
      <w:headerReference w:type="default" r:id="rId10"/>
      <w:footerReference w:type="even" r:id="rId11"/>
      <w:pgSz w:w="11905" w:h="16837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74F8" w14:textId="77777777" w:rsidR="00951FEA" w:rsidRDefault="00951FEA" w:rsidP="00D108EF">
      <w:r>
        <w:separator/>
      </w:r>
    </w:p>
  </w:endnote>
  <w:endnote w:type="continuationSeparator" w:id="0">
    <w:p w14:paraId="1DAAA1EF" w14:textId="77777777" w:rsidR="00951FEA" w:rsidRDefault="00951FEA" w:rsidP="00D1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-LondonNineteenSixty">
    <w:altName w:val="Copperplate Light"/>
    <w:panose1 w:val="020B0604020202020204"/>
    <w:charset w:val="00"/>
    <w:family w:val="auto"/>
    <w:pitch w:val="variable"/>
    <w:sig w:usb0="8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3"/>
      <w:gridCol w:w="8662"/>
    </w:tblGrid>
    <w:tr w:rsidR="007F4FC2" w:rsidRPr="0025191F" w14:paraId="1596C0B4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CEFEB0E" w14:textId="77777777" w:rsidR="007F4FC2" w:rsidRPr="007B7F10" w:rsidRDefault="007F4FC2" w:rsidP="009A09C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B19531F" w14:textId="77777777" w:rsidR="007F4FC2" w:rsidRPr="0025191F" w:rsidRDefault="00951FEA" w:rsidP="00ED160F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F4FC2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536B775B" w14:textId="77777777" w:rsidR="007F4FC2" w:rsidRDefault="007F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7175" w14:textId="77777777" w:rsidR="00951FEA" w:rsidRDefault="00951FEA" w:rsidP="00D108EF">
      <w:r>
        <w:separator/>
      </w:r>
    </w:p>
  </w:footnote>
  <w:footnote w:type="continuationSeparator" w:id="0">
    <w:p w14:paraId="58FC9D7F" w14:textId="77777777" w:rsidR="00951FEA" w:rsidRDefault="00951FEA" w:rsidP="00D1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8990" w14:textId="77777777" w:rsidR="006E583D" w:rsidRDefault="006E583D">
    <w:pPr>
      <w:pStyle w:val="Header"/>
    </w:pPr>
    <w:r w:rsidRPr="00AF2D2A">
      <w:rPr>
        <w:rFonts w:ascii="Chalet-LondonNineteenSixty" w:hAnsi="Chalet-LondonNineteenSixty"/>
        <w:noProof/>
        <w:color w:val="1B706C"/>
        <w:sz w:val="28"/>
        <w:szCs w:val="28"/>
        <w:lang w:eastAsia="en-GB"/>
      </w:rPr>
      <w:drawing>
        <wp:anchor distT="0" distB="0" distL="114300" distR="114300" simplePos="0" relativeHeight="251671552" behindDoc="0" locked="0" layoutInCell="1" allowOverlap="1" wp14:anchorId="5509A853" wp14:editId="6E8B499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3000" cy="6432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andy Clayton\Pictures\CSCS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D2A">
      <w:rPr>
        <w:rFonts w:ascii="Chalet-LondonNineteenSixty" w:hAnsi="Chalet-LondonNineteenSixty"/>
        <w:noProof/>
        <w:color w:val="1B706C"/>
        <w:sz w:val="28"/>
        <w:szCs w:val="28"/>
        <w:lang w:eastAsia="en-GB"/>
      </w:rPr>
      <w:drawing>
        <wp:anchor distT="0" distB="0" distL="114300" distR="114300" simplePos="0" relativeHeight="251668480" behindDoc="0" locked="0" layoutInCell="1" allowOverlap="1" wp14:anchorId="7093746E" wp14:editId="63E697EB">
          <wp:simplePos x="0" y="0"/>
          <wp:positionH relativeFrom="margin">
            <wp:posOffset>4914900</wp:posOffset>
          </wp:positionH>
          <wp:positionV relativeFrom="paragraph">
            <wp:posOffset>0</wp:posOffset>
          </wp:positionV>
          <wp:extent cx="800100" cy="615315"/>
          <wp:effectExtent l="0" t="0" r="1270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y Clayton\Pictures\CSCSC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B0764" w14:textId="77777777" w:rsidR="006E583D" w:rsidRDefault="006E583D">
    <w:pPr>
      <w:pStyle w:val="Header"/>
    </w:pPr>
  </w:p>
  <w:p w14:paraId="6B47935E" w14:textId="77777777" w:rsidR="006E583D" w:rsidRDefault="006E583D">
    <w:pPr>
      <w:pStyle w:val="Header"/>
    </w:pPr>
  </w:p>
  <w:p w14:paraId="33ED69B8" w14:textId="77777777" w:rsidR="006E583D" w:rsidRDefault="006E583D">
    <w:pPr>
      <w:pStyle w:val="Header"/>
    </w:pPr>
    <w:r>
      <w:rPr>
        <w:noProof/>
        <w:color w:val="33666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5F0B3C" wp14:editId="793EAFBF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715000" cy="0"/>
              <wp:effectExtent l="76200" t="76200" r="76200" b="152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1C7671">
                            <a:alpha val="73000"/>
                          </a:srgb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6C1DB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50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" strokecolor="#1c7671" strokeweight="1.5pt">
              <v:stroke opacity="47802f"/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46EB"/>
    <w:multiLevelType w:val="hybridMultilevel"/>
    <w:tmpl w:val="F556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25640"/>
    <w:multiLevelType w:val="hybridMultilevel"/>
    <w:tmpl w:val="181C4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15BD"/>
    <w:multiLevelType w:val="hybridMultilevel"/>
    <w:tmpl w:val="4DF05EA4"/>
    <w:lvl w:ilvl="0" w:tplc="190C56FC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57609A18">
      <w:start w:val="1"/>
      <w:numFmt w:val="bullet"/>
      <w:lvlText w:val="•"/>
      <w:lvlJc w:val="left"/>
      <w:pPr>
        <w:ind w:left="830" w:hanging="290"/>
      </w:pPr>
      <w:rPr>
        <w:rFonts w:hint="default"/>
      </w:rPr>
    </w:lvl>
    <w:lvl w:ilvl="2" w:tplc="1ADCBB12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13BC8BC4">
      <w:start w:val="1"/>
      <w:numFmt w:val="bullet"/>
      <w:lvlText w:val="•"/>
      <w:lvlJc w:val="left"/>
      <w:pPr>
        <w:ind w:left="1644" w:hanging="290"/>
      </w:pPr>
      <w:rPr>
        <w:rFonts w:hint="default"/>
      </w:rPr>
    </w:lvl>
    <w:lvl w:ilvl="4" w:tplc="7EDAD810">
      <w:start w:val="1"/>
      <w:numFmt w:val="bullet"/>
      <w:lvlText w:val="•"/>
      <w:lvlJc w:val="left"/>
      <w:pPr>
        <w:ind w:left="2051" w:hanging="290"/>
      </w:pPr>
      <w:rPr>
        <w:rFonts w:hint="default"/>
      </w:rPr>
    </w:lvl>
    <w:lvl w:ilvl="5" w:tplc="9B70B94A">
      <w:start w:val="1"/>
      <w:numFmt w:val="bullet"/>
      <w:lvlText w:val="•"/>
      <w:lvlJc w:val="left"/>
      <w:pPr>
        <w:ind w:left="2458" w:hanging="290"/>
      </w:pPr>
      <w:rPr>
        <w:rFonts w:hint="default"/>
      </w:rPr>
    </w:lvl>
    <w:lvl w:ilvl="6" w:tplc="F378E15C">
      <w:start w:val="1"/>
      <w:numFmt w:val="bullet"/>
      <w:lvlText w:val="•"/>
      <w:lvlJc w:val="left"/>
      <w:pPr>
        <w:ind w:left="2865" w:hanging="290"/>
      </w:pPr>
      <w:rPr>
        <w:rFonts w:hint="default"/>
      </w:rPr>
    </w:lvl>
    <w:lvl w:ilvl="7" w:tplc="0F06A9FA">
      <w:start w:val="1"/>
      <w:numFmt w:val="bullet"/>
      <w:lvlText w:val="•"/>
      <w:lvlJc w:val="left"/>
      <w:pPr>
        <w:ind w:left="3272" w:hanging="290"/>
      </w:pPr>
      <w:rPr>
        <w:rFonts w:hint="default"/>
      </w:rPr>
    </w:lvl>
    <w:lvl w:ilvl="8" w:tplc="4B9E3C80">
      <w:start w:val="1"/>
      <w:numFmt w:val="bullet"/>
      <w:lvlText w:val="•"/>
      <w:lvlJc w:val="left"/>
      <w:pPr>
        <w:ind w:left="3679" w:hanging="290"/>
      </w:pPr>
      <w:rPr>
        <w:rFonts w:hint="default"/>
      </w:rPr>
    </w:lvl>
  </w:abstractNum>
  <w:abstractNum w:abstractNumId="3" w15:restartNumberingAfterBreak="0">
    <w:nsid w:val="12F3328A"/>
    <w:multiLevelType w:val="hybridMultilevel"/>
    <w:tmpl w:val="2B66495C"/>
    <w:lvl w:ilvl="0" w:tplc="AA9828FA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7EA27A1C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FBF4678A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7E0C2F12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2CCA96EA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0BA28D00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A2785560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DCA4FB36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129A2168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4" w15:restartNumberingAfterBreak="0">
    <w:nsid w:val="240E65EC"/>
    <w:multiLevelType w:val="hybridMultilevel"/>
    <w:tmpl w:val="C5FAB6BC"/>
    <w:lvl w:ilvl="0" w:tplc="E3B66CFA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1A82522C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DE68FEE0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94481DE4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3A4CCF0C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8C1449F2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2D6E2A90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50C4FA9C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F59AAEEC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5" w15:restartNumberingAfterBreak="0">
    <w:nsid w:val="272D2B09"/>
    <w:multiLevelType w:val="hybridMultilevel"/>
    <w:tmpl w:val="6126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4B8C"/>
    <w:multiLevelType w:val="hybridMultilevel"/>
    <w:tmpl w:val="1D1A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B6F"/>
    <w:multiLevelType w:val="hybridMultilevel"/>
    <w:tmpl w:val="18224884"/>
    <w:lvl w:ilvl="0" w:tplc="6556FDF6">
      <w:start w:val="9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4A4EEBC8">
      <w:start w:val="1"/>
      <w:numFmt w:val="bullet"/>
      <w:lvlText w:val="•"/>
      <w:lvlJc w:val="left"/>
      <w:pPr>
        <w:ind w:left="830" w:hanging="290"/>
      </w:pPr>
      <w:rPr>
        <w:rFonts w:hint="default"/>
      </w:rPr>
    </w:lvl>
    <w:lvl w:ilvl="2" w:tplc="089CA104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A7FAA612">
      <w:start w:val="1"/>
      <w:numFmt w:val="bullet"/>
      <w:lvlText w:val="•"/>
      <w:lvlJc w:val="left"/>
      <w:pPr>
        <w:ind w:left="1644" w:hanging="290"/>
      </w:pPr>
      <w:rPr>
        <w:rFonts w:hint="default"/>
      </w:rPr>
    </w:lvl>
    <w:lvl w:ilvl="4" w:tplc="A0B4B6BA">
      <w:start w:val="1"/>
      <w:numFmt w:val="bullet"/>
      <w:lvlText w:val="•"/>
      <w:lvlJc w:val="left"/>
      <w:pPr>
        <w:ind w:left="2051" w:hanging="290"/>
      </w:pPr>
      <w:rPr>
        <w:rFonts w:hint="default"/>
      </w:rPr>
    </w:lvl>
    <w:lvl w:ilvl="5" w:tplc="8474FECE">
      <w:start w:val="1"/>
      <w:numFmt w:val="bullet"/>
      <w:lvlText w:val="•"/>
      <w:lvlJc w:val="left"/>
      <w:pPr>
        <w:ind w:left="2458" w:hanging="290"/>
      </w:pPr>
      <w:rPr>
        <w:rFonts w:hint="default"/>
      </w:rPr>
    </w:lvl>
    <w:lvl w:ilvl="6" w:tplc="EA52D97E">
      <w:start w:val="1"/>
      <w:numFmt w:val="bullet"/>
      <w:lvlText w:val="•"/>
      <w:lvlJc w:val="left"/>
      <w:pPr>
        <w:ind w:left="2865" w:hanging="290"/>
      </w:pPr>
      <w:rPr>
        <w:rFonts w:hint="default"/>
      </w:rPr>
    </w:lvl>
    <w:lvl w:ilvl="7" w:tplc="78E215EC">
      <w:start w:val="1"/>
      <w:numFmt w:val="bullet"/>
      <w:lvlText w:val="•"/>
      <w:lvlJc w:val="left"/>
      <w:pPr>
        <w:ind w:left="3272" w:hanging="290"/>
      </w:pPr>
      <w:rPr>
        <w:rFonts w:hint="default"/>
      </w:rPr>
    </w:lvl>
    <w:lvl w:ilvl="8" w:tplc="68749C50">
      <w:start w:val="1"/>
      <w:numFmt w:val="bullet"/>
      <w:lvlText w:val="•"/>
      <w:lvlJc w:val="left"/>
      <w:pPr>
        <w:ind w:left="3679" w:hanging="290"/>
      </w:pPr>
      <w:rPr>
        <w:rFonts w:hint="default"/>
      </w:rPr>
    </w:lvl>
  </w:abstractNum>
  <w:abstractNum w:abstractNumId="8" w15:restartNumberingAfterBreak="0">
    <w:nsid w:val="362F5ABE"/>
    <w:multiLevelType w:val="hybridMultilevel"/>
    <w:tmpl w:val="F906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511F"/>
    <w:multiLevelType w:val="hybridMultilevel"/>
    <w:tmpl w:val="8EFE34D6"/>
    <w:lvl w:ilvl="0" w:tplc="84288340">
      <w:start w:val="6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8E6ADC66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C722E508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DEB0C54A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2508EB96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5D88ACD8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663A53F8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B0D20D92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00C278E4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10" w15:restartNumberingAfterBreak="0">
    <w:nsid w:val="490502EB"/>
    <w:multiLevelType w:val="hybridMultilevel"/>
    <w:tmpl w:val="44C23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A35"/>
    <w:multiLevelType w:val="hybridMultilevel"/>
    <w:tmpl w:val="FC8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524"/>
    <w:multiLevelType w:val="hybridMultilevel"/>
    <w:tmpl w:val="596C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687D0F"/>
    <w:multiLevelType w:val="hybridMultilevel"/>
    <w:tmpl w:val="06646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55824"/>
    <w:multiLevelType w:val="hybridMultilevel"/>
    <w:tmpl w:val="2DFED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2FB"/>
    <w:multiLevelType w:val="hybridMultilevel"/>
    <w:tmpl w:val="2C4E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5"/>
    <w:rsid w:val="000254BC"/>
    <w:rsid w:val="00042C8A"/>
    <w:rsid w:val="000F4634"/>
    <w:rsid w:val="001057FC"/>
    <w:rsid w:val="00183809"/>
    <w:rsid w:val="001A3A6E"/>
    <w:rsid w:val="001A42D1"/>
    <w:rsid w:val="001C02BE"/>
    <w:rsid w:val="001E3594"/>
    <w:rsid w:val="00295B55"/>
    <w:rsid w:val="002C79BD"/>
    <w:rsid w:val="0036645E"/>
    <w:rsid w:val="004761BF"/>
    <w:rsid w:val="004B08B7"/>
    <w:rsid w:val="004B60AC"/>
    <w:rsid w:val="004C4FEB"/>
    <w:rsid w:val="005115F8"/>
    <w:rsid w:val="005B6AF5"/>
    <w:rsid w:val="005E1BBD"/>
    <w:rsid w:val="0062346F"/>
    <w:rsid w:val="00685CD2"/>
    <w:rsid w:val="006A28EF"/>
    <w:rsid w:val="006A6838"/>
    <w:rsid w:val="006E21A0"/>
    <w:rsid w:val="006E583D"/>
    <w:rsid w:val="0074766C"/>
    <w:rsid w:val="007F4FC2"/>
    <w:rsid w:val="008D7533"/>
    <w:rsid w:val="00951FEA"/>
    <w:rsid w:val="00957088"/>
    <w:rsid w:val="009F11EA"/>
    <w:rsid w:val="00A3594C"/>
    <w:rsid w:val="00B37A57"/>
    <w:rsid w:val="00B5710F"/>
    <w:rsid w:val="00BE0816"/>
    <w:rsid w:val="00C22412"/>
    <w:rsid w:val="00C46760"/>
    <w:rsid w:val="00CB7E95"/>
    <w:rsid w:val="00CF5AA9"/>
    <w:rsid w:val="00D04BD7"/>
    <w:rsid w:val="00D108EF"/>
    <w:rsid w:val="00DC6165"/>
    <w:rsid w:val="00DD4FF3"/>
    <w:rsid w:val="00E8575E"/>
    <w:rsid w:val="00EF42E5"/>
    <w:rsid w:val="00F849F8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DBCAD"/>
  <w14:defaultImageDpi w14:val="300"/>
  <w15:docId w15:val="{2D733630-DE74-42E6-8CE2-508F3D1A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4FF3"/>
    <w:pPr>
      <w:widowControl w:val="0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EF"/>
  </w:style>
  <w:style w:type="paragraph" w:styleId="Footer">
    <w:name w:val="footer"/>
    <w:basedOn w:val="Normal"/>
    <w:link w:val="FooterChar"/>
    <w:uiPriority w:val="99"/>
    <w:unhideWhenUsed/>
    <w:rsid w:val="00D10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EF"/>
  </w:style>
  <w:style w:type="table" w:styleId="TableGrid">
    <w:name w:val="Table Grid"/>
    <w:basedOn w:val="TableNormal"/>
    <w:uiPriority w:val="59"/>
    <w:rsid w:val="00D1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EF"/>
    <w:rPr>
      <w:rFonts w:ascii="Tahoma" w:eastAsiaTheme="minorHAnsi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DD4FF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DD4FF3"/>
    <w:pPr>
      <w:ind w:left="65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D4FF3"/>
    <w:rPr>
      <w:rFonts w:ascii="Arial" w:eastAsia="Arial" w:hAnsi="Arial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1E3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4BD7"/>
  </w:style>
  <w:style w:type="character" w:customStyle="1" w:styleId="sr-only">
    <w:name w:val="sr-only"/>
    <w:basedOn w:val="DefaultParagraphFont"/>
    <w:rsid w:val="00D04BD7"/>
  </w:style>
  <w:style w:type="paragraph" w:styleId="NormalWeb">
    <w:name w:val="Normal (Web)"/>
    <w:basedOn w:val="Normal"/>
    <w:uiPriority w:val="99"/>
    <w:unhideWhenUsed/>
    <w:rsid w:val="00D04B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04BD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7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76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8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1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42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01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8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org/library/documents/2479/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a.bibbings@camdenswimm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C~1\AppData\Local\Temp\CSCSC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C9171-0E89-44F0-B149-D5E659F8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C:\Users\SANDYC~1\AppData\Local\Temp\CSCSC Policy Template.dotx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Clayton</dc:creator>
  <cp:lastModifiedBy>Krista Bibbings</cp:lastModifiedBy>
  <cp:revision>5</cp:revision>
  <cp:lastPrinted>2015-08-04T13:07:00Z</cp:lastPrinted>
  <dcterms:created xsi:type="dcterms:W3CDTF">2021-06-29T09:52:00Z</dcterms:created>
  <dcterms:modified xsi:type="dcterms:W3CDTF">2021-06-29T10:22:00Z</dcterms:modified>
</cp:coreProperties>
</file>