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72D78" w14:textId="5D5167CB" w:rsidR="00DA3239" w:rsidRDefault="00DA3239" w:rsidP="00DA3239">
      <w:pPr>
        <w:autoSpaceDE w:val="0"/>
        <w:autoSpaceDN w:val="0"/>
        <w:rPr>
          <w:bCs/>
          <w:color w:val="44546A"/>
          <w:sz w:val="20"/>
          <w:szCs w:val="20"/>
        </w:rPr>
      </w:pPr>
      <w:r w:rsidRPr="0091021B">
        <w:rPr>
          <w:bCs/>
          <w:color w:val="44546A"/>
          <w:sz w:val="20"/>
          <w:szCs w:val="20"/>
        </w:rPr>
        <w:tab/>
      </w:r>
      <w:r w:rsidRPr="0091021B">
        <w:rPr>
          <w:bCs/>
          <w:color w:val="44546A"/>
          <w:sz w:val="20"/>
          <w:szCs w:val="20"/>
        </w:rPr>
        <w:tab/>
      </w:r>
      <w:r w:rsidRPr="0091021B">
        <w:rPr>
          <w:bCs/>
          <w:color w:val="44546A"/>
          <w:sz w:val="20"/>
          <w:szCs w:val="20"/>
        </w:rPr>
        <w:tab/>
      </w:r>
      <w:r w:rsidRPr="0091021B">
        <w:rPr>
          <w:bCs/>
          <w:color w:val="44546A"/>
          <w:sz w:val="20"/>
          <w:szCs w:val="20"/>
        </w:rPr>
        <w:tab/>
      </w:r>
      <w:r w:rsidRPr="0091021B">
        <w:rPr>
          <w:bCs/>
          <w:color w:val="44546A"/>
          <w:sz w:val="20"/>
          <w:szCs w:val="20"/>
        </w:rPr>
        <w:tab/>
      </w:r>
      <w:r w:rsidRPr="0091021B">
        <w:rPr>
          <w:bCs/>
          <w:color w:val="44546A"/>
          <w:sz w:val="20"/>
          <w:szCs w:val="20"/>
        </w:rPr>
        <w:tab/>
      </w:r>
      <w:r w:rsidRPr="0091021B">
        <w:rPr>
          <w:bCs/>
          <w:color w:val="44546A"/>
          <w:sz w:val="20"/>
          <w:szCs w:val="20"/>
        </w:rPr>
        <w:tab/>
      </w:r>
      <w:r w:rsidRPr="0091021B">
        <w:rPr>
          <w:bCs/>
          <w:color w:val="44546A"/>
          <w:sz w:val="20"/>
          <w:szCs w:val="20"/>
        </w:rPr>
        <w:tab/>
        <w:t xml:space="preserve">        </w:t>
      </w:r>
      <w:r>
        <w:rPr>
          <w:bCs/>
          <w:noProof/>
          <w:color w:val="44546A"/>
          <w:sz w:val="20"/>
          <w:szCs w:val="20"/>
        </w:rPr>
        <w:drawing>
          <wp:inline distT="0" distB="0" distL="0" distR="0" wp14:anchorId="413FE5FF" wp14:editId="2AC832CB">
            <wp:extent cx="1304925" cy="1295400"/>
            <wp:effectExtent l="0" t="0" r="9525" b="0"/>
            <wp:docPr id="1" name="Picture 1" descr="Pasted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Graphic-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1295400"/>
                    </a:xfrm>
                    <a:prstGeom prst="rect">
                      <a:avLst/>
                    </a:prstGeom>
                    <a:noFill/>
                    <a:ln>
                      <a:noFill/>
                    </a:ln>
                  </pic:spPr>
                </pic:pic>
              </a:graphicData>
            </a:graphic>
          </wp:inline>
        </w:drawing>
      </w:r>
    </w:p>
    <w:p w14:paraId="50483986" w14:textId="77777777" w:rsidR="00DA3239" w:rsidRPr="0091021B" w:rsidRDefault="00DA3239" w:rsidP="00DA3239">
      <w:pPr>
        <w:autoSpaceDE w:val="0"/>
        <w:autoSpaceDN w:val="0"/>
        <w:rPr>
          <w:bCs/>
          <w:color w:val="44546A"/>
          <w:sz w:val="20"/>
          <w:szCs w:val="20"/>
        </w:rPr>
      </w:pPr>
    </w:p>
    <w:p w14:paraId="7DD396DA" w14:textId="5586FC3F" w:rsidR="00DA3239" w:rsidRPr="006F6FCB" w:rsidRDefault="00DA3239" w:rsidP="00DA3239">
      <w:pPr>
        <w:autoSpaceDE w:val="0"/>
        <w:autoSpaceDN w:val="0"/>
        <w:jc w:val="center"/>
        <w:rPr>
          <w:b/>
          <w:bCs/>
          <w:color w:val="000000"/>
          <w:sz w:val="24"/>
          <w:szCs w:val="24"/>
          <w:u w:val="single"/>
        </w:rPr>
      </w:pPr>
      <w:r w:rsidRPr="006F6FCB">
        <w:rPr>
          <w:b/>
          <w:bCs/>
          <w:color w:val="000000"/>
          <w:sz w:val="24"/>
          <w:szCs w:val="24"/>
          <w:u w:val="single"/>
        </w:rPr>
        <w:t>FINAL INFORMATION FOR OU</w:t>
      </w:r>
      <w:r>
        <w:rPr>
          <w:b/>
          <w:bCs/>
          <w:color w:val="000000"/>
          <w:sz w:val="24"/>
          <w:szCs w:val="24"/>
          <w:u w:val="single"/>
        </w:rPr>
        <w:t xml:space="preserve">R LEVEL </w:t>
      </w:r>
      <w:r w:rsidR="0092301D">
        <w:rPr>
          <w:b/>
          <w:bCs/>
          <w:color w:val="000000"/>
          <w:sz w:val="24"/>
          <w:szCs w:val="24"/>
          <w:u w:val="single"/>
        </w:rPr>
        <w:t>2</w:t>
      </w:r>
      <w:r>
        <w:rPr>
          <w:b/>
          <w:bCs/>
          <w:color w:val="000000"/>
          <w:sz w:val="24"/>
          <w:szCs w:val="24"/>
          <w:u w:val="single"/>
        </w:rPr>
        <w:t xml:space="preserve"> </w:t>
      </w:r>
      <w:r w:rsidR="0092301D">
        <w:rPr>
          <w:b/>
          <w:bCs/>
          <w:color w:val="000000"/>
          <w:sz w:val="24"/>
          <w:szCs w:val="24"/>
          <w:u w:val="single"/>
        </w:rPr>
        <w:t>WINTER</w:t>
      </w:r>
      <w:r>
        <w:rPr>
          <w:b/>
          <w:bCs/>
          <w:color w:val="000000"/>
          <w:sz w:val="24"/>
          <w:szCs w:val="24"/>
          <w:u w:val="single"/>
        </w:rPr>
        <w:t xml:space="preserve"> OPEN MEET</w:t>
      </w:r>
    </w:p>
    <w:p w14:paraId="394F2CD8" w14:textId="789DD047" w:rsidR="00DA3239" w:rsidRPr="006F6FCB" w:rsidRDefault="0092301D" w:rsidP="00DA3239">
      <w:pPr>
        <w:autoSpaceDE w:val="0"/>
        <w:autoSpaceDN w:val="0"/>
        <w:jc w:val="center"/>
        <w:rPr>
          <w:b/>
          <w:bCs/>
          <w:color w:val="000000"/>
          <w:sz w:val="24"/>
          <w:szCs w:val="24"/>
          <w:u w:val="single"/>
        </w:rPr>
      </w:pPr>
      <w:r>
        <w:rPr>
          <w:b/>
          <w:bCs/>
          <w:color w:val="000000"/>
          <w:sz w:val="24"/>
          <w:szCs w:val="24"/>
          <w:u w:val="single"/>
        </w:rPr>
        <w:t>17</w:t>
      </w:r>
      <w:r w:rsidR="00DA3239" w:rsidRPr="00915DED">
        <w:rPr>
          <w:b/>
          <w:bCs/>
          <w:color w:val="000000"/>
          <w:sz w:val="24"/>
          <w:szCs w:val="24"/>
          <w:u w:val="single"/>
          <w:vertAlign w:val="superscript"/>
        </w:rPr>
        <w:t>th</w:t>
      </w:r>
      <w:r w:rsidR="00DA3239">
        <w:rPr>
          <w:b/>
          <w:bCs/>
          <w:color w:val="000000"/>
          <w:sz w:val="24"/>
          <w:szCs w:val="24"/>
          <w:u w:val="single"/>
        </w:rPr>
        <w:t>-</w:t>
      </w:r>
      <w:r>
        <w:rPr>
          <w:b/>
          <w:bCs/>
          <w:color w:val="000000"/>
          <w:sz w:val="24"/>
          <w:szCs w:val="24"/>
          <w:u w:val="single"/>
        </w:rPr>
        <w:t>18</w:t>
      </w:r>
      <w:r w:rsidR="00DA3239" w:rsidRPr="00915DED">
        <w:rPr>
          <w:b/>
          <w:bCs/>
          <w:color w:val="000000"/>
          <w:sz w:val="24"/>
          <w:szCs w:val="24"/>
          <w:u w:val="single"/>
          <w:vertAlign w:val="superscript"/>
        </w:rPr>
        <w:t>th</w:t>
      </w:r>
      <w:r w:rsidR="00DA3239">
        <w:rPr>
          <w:b/>
          <w:bCs/>
          <w:color w:val="000000"/>
          <w:sz w:val="24"/>
          <w:szCs w:val="24"/>
          <w:u w:val="single"/>
        </w:rPr>
        <w:t xml:space="preserve"> </w:t>
      </w:r>
      <w:r>
        <w:rPr>
          <w:b/>
          <w:bCs/>
          <w:color w:val="000000"/>
          <w:sz w:val="24"/>
          <w:szCs w:val="24"/>
          <w:u w:val="single"/>
        </w:rPr>
        <w:t>NOVEMBER</w:t>
      </w:r>
      <w:r w:rsidR="00DA3239">
        <w:rPr>
          <w:b/>
          <w:bCs/>
          <w:color w:val="000000"/>
          <w:sz w:val="24"/>
          <w:szCs w:val="24"/>
          <w:u w:val="single"/>
        </w:rPr>
        <w:t xml:space="preserve"> 2018</w:t>
      </w:r>
    </w:p>
    <w:p w14:paraId="2D7839DB" w14:textId="77777777" w:rsidR="00DA3239" w:rsidRPr="006F6FCB" w:rsidRDefault="00DA3239" w:rsidP="00DA3239">
      <w:pPr>
        <w:autoSpaceDE w:val="0"/>
        <w:autoSpaceDN w:val="0"/>
        <w:jc w:val="center"/>
        <w:rPr>
          <w:b/>
          <w:bCs/>
          <w:color w:val="44546A"/>
          <w:sz w:val="24"/>
          <w:szCs w:val="24"/>
          <w:u w:val="single"/>
        </w:rPr>
      </w:pPr>
    </w:p>
    <w:p w14:paraId="785042CC" w14:textId="77777777" w:rsidR="00DA3239" w:rsidRPr="006F6FCB" w:rsidRDefault="00DA3239" w:rsidP="00DA3239">
      <w:pPr>
        <w:autoSpaceDE w:val="0"/>
        <w:autoSpaceDN w:val="0"/>
        <w:rPr>
          <w:b/>
          <w:bCs/>
          <w:color w:val="44546A"/>
          <w:sz w:val="20"/>
          <w:szCs w:val="20"/>
          <w:u w:val="single"/>
        </w:rPr>
      </w:pPr>
    </w:p>
    <w:p w14:paraId="3A1F8DD0" w14:textId="6EBCE8BA" w:rsidR="00DA3239" w:rsidRPr="006F6FCB" w:rsidRDefault="00DA3239" w:rsidP="00DA3239">
      <w:pPr>
        <w:autoSpaceDE w:val="0"/>
        <w:autoSpaceDN w:val="0"/>
        <w:rPr>
          <w:bCs/>
          <w:color w:val="000000"/>
          <w:sz w:val="20"/>
          <w:szCs w:val="20"/>
        </w:rPr>
      </w:pPr>
      <w:r w:rsidRPr="006F6FCB">
        <w:rPr>
          <w:bCs/>
          <w:color w:val="000000"/>
          <w:sz w:val="20"/>
          <w:szCs w:val="20"/>
        </w:rPr>
        <w:t>Thank you for joining</w:t>
      </w:r>
      <w:r>
        <w:rPr>
          <w:bCs/>
          <w:color w:val="000000"/>
          <w:sz w:val="20"/>
          <w:szCs w:val="20"/>
        </w:rPr>
        <w:t xml:space="preserve"> us at the Guildford City SC Level </w:t>
      </w:r>
      <w:r w:rsidR="0092301D">
        <w:rPr>
          <w:bCs/>
          <w:color w:val="000000"/>
          <w:sz w:val="20"/>
          <w:szCs w:val="20"/>
        </w:rPr>
        <w:t>2</w:t>
      </w:r>
      <w:r>
        <w:rPr>
          <w:bCs/>
          <w:color w:val="000000"/>
          <w:sz w:val="20"/>
          <w:szCs w:val="20"/>
        </w:rPr>
        <w:t xml:space="preserve"> </w:t>
      </w:r>
      <w:r w:rsidR="0092301D">
        <w:rPr>
          <w:bCs/>
          <w:color w:val="000000"/>
          <w:sz w:val="20"/>
          <w:szCs w:val="20"/>
        </w:rPr>
        <w:t>Winter</w:t>
      </w:r>
      <w:r>
        <w:rPr>
          <w:bCs/>
          <w:color w:val="000000"/>
          <w:sz w:val="20"/>
          <w:szCs w:val="20"/>
        </w:rPr>
        <w:t xml:space="preserve"> Open Meet, we look forward to welcoming you all.</w:t>
      </w:r>
    </w:p>
    <w:p w14:paraId="67902838" w14:textId="77777777" w:rsidR="00DA3239" w:rsidRPr="006F6FCB" w:rsidRDefault="00DA3239" w:rsidP="00DA3239">
      <w:pPr>
        <w:autoSpaceDE w:val="0"/>
        <w:autoSpaceDN w:val="0"/>
        <w:rPr>
          <w:bCs/>
          <w:color w:val="000000"/>
          <w:sz w:val="20"/>
          <w:szCs w:val="20"/>
        </w:rPr>
      </w:pPr>
    </w:p>
    <w:p w14:paraId="2063ED5F" w14:textId="0E33E636" w:rsidR="00DA3239" w:rsidRDefault="00DA3239" w:rsidP="00DA3239">
      <w:pPr>
        <w:autoSpaceDE w:val="0"/>
        <w:autoSpaceDN w:val="0"/>
        <w:rPr>
          <w:bCs/>
          <w:color w:val="000000"/>
          <w:sz w:val="20"/>
          <w:szCs w:val="20"/>
        </w:rPr>
      </w:pPr>
      <w:r w:rsidRPr="006F6FCB">
        <w:rPr>
          <w:bCs/>
          <w:color w:val="000000"/>
          <w:sz w:val="20"/>
          <w:szCs w:val="20"/>
        </w:rPr>
        <w:t xml:space="preserve">For the latest programme of events, including provisional timings and accepted entries please see the Competitions page on our website </w:t>
      </w:r>
      <w:hyperlink r:id="rId5" w:history="1">
        <w:r w:rsidR="0092301D" w:rsidRPr="00C10932">
          <w:rPr>
            <w:rStyle w:val="Hyperlink"/>
            <w:bCs/>
            <w:sz w:val="20"/>
            <w:szCs w:val="20"/>
          </w:rPr>
          <w:t>www.gcsc.co.uk</w:t>
        </w:r>
      </w:hyperlink>
      <w:r w:rsidRPr="006F6FCB">
        <w:rPr>
          <w:bCs/>
          <w:color w:val="000000"/>
          <w:sz w:val="20"/>
          <w:szCs w:val="20"/>
        </w:rPr>
        <w:t>.</w:t>
      </w:r>
    </w:p>
    <w:p w14:paraId="03640C9D" w14:textId="781370C4" w:rsidR="0092301D" w:rsidRDefault="0092301D" w:rsidP="00DA3239">
      <w:pPr>
        <w:autoSpaceDE w:val="0"/>
        <w:autoSpaceDN w:val="0"/>
        <w:rPr>
          <w:bCs/>
          <w:color w:val="000000"/>
          <w:sz w:val="20"/>
          <w:szCs w:val="20"/>
        </w:rPr>
      </w:pPr>
    </w:p>
    <w:p w14:paraId="1CDA1687" w14:textId="74BEB0EC" w:rsidR="0092301D" w:rsidRPr="00AA5003" w:rsidRDefault="0092301D" w:rsidP="00DA3239">
      <w:pPr>
        <w:autoSpaceDE w:val="0"/>
        <w:autoSpaceDN w:val="0"/>
        <w:rPr>
          <w:b/>
          <w:bCs/>
          <w:color w:val="000000"/>
          <w:sz w:val="20"/>
          <w:szCs w:val="20"/>
          <w:u w:val="single"/>
        </w:rPr>
      </w:pPr>
      <w:r w:rsidRPr="00AA5003">
        <w:rPr>
          <w:b/>
          <w:bCs/>
          <w:color w:val="000000"/>
          <w:sz w:val="20"/>
          <w:szCs w:val="20"/>
          <w:u w:val="single"/>
        </w:rPr>
        <w:t>Venue Address</w:t>
      </w:r>
    </w:p>
    <w:p w14:paraId="529647CB" w14:textId="72096C31" w:rsidR="0092301D" w:rsidRDefault="0092301D" w:rsidP="00DA3239">
      <w:pPr>
        <w:autoSpaceDE w:val="0"/>
        <w:autoSpaceDN w:val="0"/>
        <w:rPr>
          <w:bCs/>
          <w:color w:val="000000"/>
          <w:sz w:val="20"/>
          <w:szCs w:val="20"/>
        </w:rPr>
      </w:pPr>
      <w:r>
        <w:rPr>
          <w:bCs/>
          <w:color w:val="000000"/>
          <w:sz w:val="20"/>
          <w:szCs w:val="20"/>
        </w:rPr>
        <w:t>Surrey Sports Park</w:t>
      </w:r>
    </w:p>
    <w:p w14:paraId="6E8898B9" w14:textId="70491305" w:rsidR="0092301D" w:rsidRDefault="0092301D" w:rsidP="00DA3239">
      <w:pPr>
        <w:autoSpaceDE w:val="0"/>
        <w:autoSpaceDN w:val="0"/>
        <w:rPr>
          <w:bCs/>
          <w:color w:val="000000"/>
          <w:sz w:val="20"/>
          <w:szCs w:val="20"/>
        </w:rPr>
      </w:pPr>
      <w:r>
        <w:rPr>
          <w:bCs/>
          <w:color w:val="000000"/>
          <w:sz w:val="20"/>
          <w:szCs w:val="20"/>
        </w:rPr>
        <w:t>University of Surrey</w:t>
      </w:r>
    </w:p>
    <w:p w14:paraId="3E6B8F91" w14:textId="2CCE518F" w:rsidR="0092301D" w:rsidRDefault="0092301D" w:rsidP="00DA3239">
      <w:pPr>
        <w:autoSpaceDE w:val="0"/>
        <w:autoSpaceDN w:val="0"/>
        <w:rPr>
          <w:bCs/>
          <w:color w:val="000000"/>
          <w:sz w:val="20"/>
          <w:szCs w:val="20"/>
        </w:rPr>
      </w:pPr>
      <w:r>
        <w:rPr>
          <w:bCs/>
          <w:color w:val="000000"/>
          <w:sz w:val="20"/>
          <w:szCs w:val="20"/>
        </w:rPr>
        <w:t xml:space="preserve">Richard </w:t>
      </w:r>
      <w:proofErr w:type="spellStart"/>
      <w:r>
        <w:rPr>
          <w:bCs/>
          <w:color w:val="000000"/>
          <w:sz w:val="20"/>
          <w:szCs w:val="20"/>
        </w:rPr>
        <w:t>Meyjes</w:t>
      </w:r>
      <w:proofErr w:type="spellEnd"/>
      <w:r>
        <w:rPr>
          <w:bCs/>
          <w:color w:val="000000"/>
          <w:sz w:val="20"/>
          <w:szCs w:val="20"/>
        </w:rPr>
        <w:t xml:space="preserve"> Road</w:t>
      </w:r>
    </w:p>
    <w:p w14:paraId="021BA68E" w14:textId="2B514012" w:rsidR="0092301D" w:rsidRDefault="0092301D" w:rsidP="00DA3239">
      <w:pPr>
        <w:autoSpaceDE w:val="0"/>
        <w:autoSpaceDN w:val="0"/>
        <w:rPr>
          <w:bCs/>
          <w:color w:val="000000"/>
          <w:sz w:val="20"/>
          <w:szCs w:val="20"/>
        </w:rPr>
      </w:pPr>
      <w:r>
        <w:rPr>
          <w:bCs/>
          <w:color w:val="000000"/>
          <w:sz w:val="20"/>
          <w:szCs w:val="20"/>
        </w:rPr>
        <w:t>Guildford</w:t>
      </w:r>
    </w:p>
    <w:p w14:paraId="6713B91F" w14:textId="4B22D314" w:rsidR="0092301D" w:rsidRDefault="0092301D" w:rsidP="00DA3239">
      <w:pPr>
        <w:autoSpaceDE w:val="0"/>
        <w:autoSpaceDN w:val="0"/>
        <w:rPr>
          <w:bCs/>
          <w:color w:val="000000"/>
          <w:sz w:val="20"/>
          <w:szCs w:val="20"/>
        </w:rPr>
      </w:pPr>
      <w:r>
        <w:rPr>
          <w:bCs/>
          <w:color w:val="000000"/>
          <w:sz w:val="20"/>
          <w:szCs w:val="20"/>
        </w:rPr>
        <w:t>Surrey</w:t>
      </w:r>
    </w:p>
    <w:p w14:paraId="12089071" w14:textId="51AE5633" w:rsidR="0092301D" w:rsidRDefault="00AA5003" w:rsidP="00DA3239">
      <w:pPr>
        <w:autoSpaceDE w:val="0"/>
        <w:autoSpaceDN w:val="0"/>
        <w:rPr>
          <w:bCs/>
          <w:color w:val="000000"/>
          <w:sz w:val="20"/>
          <w:szCs w:val="20"/>
        </w:rPr>
      </w:pPr>
      <w:r>
        <w:rPr>
          <w:bCs/>
          <w:color w:val="000000"/>
          <w:sz w:val="20"/>
          <w:szCs w:val="20"/>
        </w:rPr>
        <w:t>GU2 7AD</w:t>
      </w:r>
    </w:p>
    <w:p w14:paraId="282DCAFB" w14:textId="7FD0BA99" w:rsidR="00AA5003" w:rsidRDefault="00AA5003" w:rsidP="00DA3239">
      <w:pPr>
        <w:autoSpaceDE w:val="0"/>
        <w:autoSpaceDN w:val="0"/>
        <w:rPr>
          <w:bCs/>
          <w:color w:val="000000"/>
          <w:sz w:val="20"/>
          <w:szCs w:val="20"/>
        </w:rPr>
      </w:pPr>
    </w:p>
    <w:p w14:paraId="0593815D" w14:textId="47618EAE" w:rsidR="00AA5003" w:rsidRDefault="00AA5003" w:rsidP="00DA3239">
      <w:pPr>
        <w:autoSpaceDE w:val="0"/>
        <w:autoSpaceDN w:val="0"/>
        <w:rPr>
          <w:bCs/>
          <w:color w:val="000000"/>
          <w:sz w:val="20"/>
          <w:szCs w:val="20"/>
        </w:rPr>
      </w:pPr>
      <w:r>
        <w:rPr>
          <w:bCs/>
          <w:color w:val="000000"/>
          <w:sz w:val="20"/>
          <w:szCs w:val="20"/>
        </w:rPr>
        <w:t>For directions to the Surrey Sports Park, including traveling by other modes of transport, please follow the link below.</w:t>
      </w:r>
    </w:p>
    <w:p w14:paraId="04AB7AD0" w14:textId="00B906E8" w:rsidR="00AA5003" w:rsidRDefault="00D026C9" w:rsidP="00DA3239">
      <w:pPr>
        <w:autoSpaceDE w:val="0"/>
        <w:autoSpaceDN w:val="0"/>
        <w:rPr>
          <w:bCs/>
          <w:color w:val="000000"/>
          <w:sz w:val="20"/>
          <w:szCs w:val="20"/>
        </w:rPr>
      </w:pPr>
      <w:hyperlink r:id="rId6" w:history="1">
        <w:r w:rsidR="00AA5003" w:rsidRPr="00C10932">
          <w:rPr>
            <w:rStyle w:val="Hyperlink"/>
            <w:bCs/>
            <w:sz w:val="20"/>
            <w:szCs w:val="20"/>
          </w:rPr>
          <w:t>https://www.surreysportspark.co.uk/about/visitor-information/directions/</w:t>
        </w:r>
      </w:hyperlink>
    </w:p>
    <w:p w14:paraId="7A7FC656" w14:textId="77777777" w:rsidR="00AA5003" w:rsidRPr="006F6FCB" w:rsidRDefault="00AA5003" w:rsidP="00DA3239">
      <w:pPr>
        <w:autoSpaceDE w:val="0"/>
        <w:autoSpaceDN w:val="0"/>
        <w:rPr>
          <w:bCs/>
          <w:color w:val="000000"/>
          <w:sz w:val="20"/>
          <w:szCs w:val="20"/>
        </w:rPr>
      </w:pPr>
    </w:p>
    <w:p w14:paraId="3496271C" w14:textId="77777777" w:rsidR="00DA3239" w:rsidRPr="006F6FCB" w:rsidRDefault="00DA3239" w:rsidP="00DA3239">
      <w:pPr>
        <w:autoSpaceDE w:val="0"/>
        <w:autoSpaceDN w:val="0"/>
        <w:rPr>
          <w:b/>
          <w:bCs/>
          <w:color w:val="000000"/>
          <w:sz w:val="20"/>
          <w:szCs w:val="20"/>
          <w:u w:val="single"/>
        </w:rPr>
      </w:pPr>
    </w:p>
    <w:p w14:paraId="7F672F97" w14:textId="77777777" w:rsidR="00DA3239" w:rsidRDefault="00DA3239" w:rsidP="00DA3239">
      <w:pPr>
        <w:autoSpaceDE w:val="0"/>
        <w:autoSpaceDN w:val="0"/>
        <w:rPr>
          <w:b/>
          <w:bCs/>
          <w:color w:val="000000"/>
          <w:sz w:val="20"/>
          <w:szCs w:val="20"/>
        </w:rPr>
      </w:pPr>
      <w:r w:rsidRPr="00310A48">
        <w:rPr>
          <w:b/>
          <w:bCs/>
          <w:color w:val="000000"/>
          <w:sz w:val="20"/>
          <w:szCs w:val="20"/>
          <w:u w:val="single"/>
        </w:rPr>
        <w:t>Parking at Surrey Sports Park</w:t>
      </w:r>
    </w:p>
    <w:p w14:paraId="3499AC91" w14:textId="77777777" w:rsidR="00DA3239" w:rsidRDefault="00DA3239" w:rsidP="00DA3239">
      <w:pPr>
        <w:autoSpaceDE w:val="0"/>
        <w:autoSpaceDN w:val="0"/>
        <w:rPr>
          <w:b/>
          <w:bCs/>
          <w:color w:val="000000"/>
          <w:sz w:val="20"/>
          <w:szCs w:val="20"/>
        </w:rPr>
      </w:pPr>
      <w:r>
        <w:rPr>
          <w:b/>
          <w:bCs/>
          <w:color w:val="000000"/>
          <w:sz w:val="20"/>
          <w:szCs w:val="20"/>
        </w:rPr>
        <w:t>Parking in the top Carpark, nearest the main building is free for three hours.</w:t>
      </w:r>
    </w:p>
    <w:p w14:paraId="067E0222" w14:textId="77777777" w:rsidR="00DA3239" w:rsidRDefault="00DA3239" w:rsidP="00DA3239">
      <w:pPr>
        <w:autoSpaceDE w:val="0"/>
        <w:autoSpaceDN w:val="0"/>
        <w:rPr>
          <w:b/>
          <w:bCs/>
          <w:color w:val="000000"/>
          <w:sz w:val="20"/>
          <w:szCs w:val="20"/>
        </w:rPr>
      </w:pPr>
      <w:r>
        <w:rPr>
          <w:b/>
          <w:bCs/>
          <w:color w:val="000000"/>
          <w:sz w:val="20"/>
          <w:szCs w:val="20"/>
        </w:rPr>
        <w:t>Parking in the lower (Nursery) carpark is free for an unrestricted amount of time.</w:t>
      </w:r>
    </w:p>
    <w:p w14:paraId="2B248275" w14:textId="77777777" w:rsidR="00DA3239" w:rsidRPr="00310A48" w:rsidRDefault="00DA3239" w:rsidP="00DA3239">
      <w:pPr>
        <w:autoSpaceDE w:val="0"/>
        <w:autoSpaceDN w:val="0"/>
        <w:rPr>
          <w:b/>
          <w:bCs/>
          <w:color w:val="000000"/>
          <w:sz w:val="20"/>
          <w:szCs w:val="20"/>
        </w:rPr>
      </w:pPr>
      <w:r w:rsidRPr="00310A48">
        <w:rPr>
          <w:b/>
          <w:bCs/>
          <w:color w:val="000000"/>
          <w:sz w:val="20"/>
          <w:szCs w:val="20"/>
        </w:rPr>
        <w:t>Carpark Marshalls will be available to assist with any parking concerns.</w:t>
      </w:r>
    </w:p>
    <w:p w14:paraId="32AD8D82" w14:textId="77777777" w:rsidR="00DA3239" w:rsidRPr="006F6FCB" w:rsidRDefault="00DA3239" w:rsidP="00DA3239">
      <w:pPr>
        <w:autoSpaceDE w:val="0"/>
        <w:autoSpaceDN w:val="0"/>
        <w:rPr>
          <w:bCs/>
          <w:color w:val="000000"/>
          <w:sz w:val="20"/>
          <w:szCs w:val="20"/>
        </w:rPr>
      </w:pPr>
    </w:p>
    <w:p w14:paraId="471A873F" w14:textId="77777777" w:rsidR="00DA3239" w:rsidRPr="00E918EA" w:rsidRDefault="00DA3239" w:rsidP="00DA3239">
      <w:pPr>
        <w:autoSpaceDE w:val="0"/>
        <w:autoSpaceDN w:val="0"/>
        <w:rPr>
          <w:b/>
          <w:bCs/>
          <w:color w:val="FF0000"/>
          <w:szCs w:val="20"/>
          <w:u w:val="single"/>
        </w:rPr>
      </w:pPr>
      <w:r w:rsidRPr="00E918EA">
        <w:rPr>
          <w:b/>
          <w:bCs/>
          <w:color w:val="FF0000"/>
          <w:szCs w:val="20"/>
          <w:u w:val="single"/>
        </w:rPr>
        <w:t>Important ‘Sign In’ procedures</w:t>
      </w:r>
    </w:p>
    <w:p w14:paraId="5FC35F9D" w14:textId="77777777" w:rsidR="00DA3239" w:rsidRPr="00E918EA" w:rsidRDefault="00DA3239" w:rsidP="00DA3239">
      <w:pPr>
        <w:autoSpaceDE w:val="0"/>
        <w:autoSpaceDN w:val="0"/>
        <w:rPr>
          <w:b/>
          <w:bCs/>
          <w:color w:val="FF0000"/>
          <w:szCs w:val="20"/>
        </w:rPr>
      </w:pPr>
      <w:r w:rsidRPr="00E918EA">
        <w:rPr>
          <w:b/>
          <w:bCs/>
          <w:color w:val="FF0000"/>
          <w:szCs w:val="20"/>
        </w:rPr>
        <w:t>Sign in closes 15 minutes prior to the start of warm up for each session. Please highlight across your name and races that you will be competing in. If you wish to withdraw from a race, please cross out that event number.</w:t>
      </w:r>
    </w:p>
    <w:p w14:paraId="6538012B" w14:textId="77777777" w:rsidR="00DA3239" w:rsidRDefault="00DA3239" w:rsidP="00DA3239">
      <w:pPr>
        <w:autoSpaceDE w:val="0"/>
        <w:autoSpaceDN w:val="0"/>
        <w:rPr>
          <w:bCs/>
          <w:color w:val="000000"/>
          <w:sz w:val="20"/>
          <w:szCs w:val="20"/>
        </w:rPr>
      </w:pPr>
    </w:p>
    <w:p w14:paraId="3091C77B" w14:textId="77777777" w:rsidR="00DA3239" w:rsidRPr="00310A48" w:rsidRDefault="00DA3239" w:rsidP="00DA3239">
      <w:pPr>
        <w:pStyle w:val="textbox"/>
        <w:spacing w:before="0" w:beforeAutospacing="0" w:after="0" w:afterAutospacing="0" w:line="149" w:lineRule="atLeast"/>
        <w:rPr>
          <w:rFonts w:ascii="Calibri" w:hAnsi="Calibri" w:cs="Calibri"/>
          <w:b/>
          <w:bCs/>
          <w:sz w:val="20"/>
          <w:szCs w:val="20"/>
        </w:rPr>
      </w:pPr>
      <w:r w:rsidRPr="00310A48">
        <w:rPr>
          <w:rFonts w:ascii="Calibri" w:hAnsi="Calibri" w:cs="Calibri"/>
          <w:b/>
          <w:bCs/>
          <w:sz w:val="20"/>
          <w:szCs w:val="20"/>
        </w:rPr>
        <w:t>Changing Rooms</w:t>
      </w:r>
    </w:p>
    <w:p w14:paraId="639E92FF" w14:textId="77777777" w:rsidR="00DA3239" w:rsidRPr="00310A48" w:rsidRDefault="00DA3239" w:rsidP="00DA3239">
      <w:pPr>
        <w:pStyle w:val="textbox"/>
        <w:spacing w:before="0" w:beforeAutospacing="0" w:after="0" w:afterAutospacing="0" w:line="149" w:lineRule="atLeast"/>
        <w:rPr>
          <w:rFonts w:ascii="Calibri" w:hAnsi="Calibri" w:cs="Calibri"/>
          <w:sz w:val="20"/>
          <w:szCs w:val="20"/>
        </w:rPr>
      </w:pPr>
      <w:r w:rsidRPr="00310A48">
        <w:rPr>
          <w:rFonts w:ascii="Calibri" w:hAnsi="Calibri" w:cs="Calibri"/>
          <w:sz w:val="20"/>
          <w:szCs w:val="20"/>
        </w:rPr>
        <w:t xml:space="preserve">The Surrey Sports Park has plenty of space for changing; </w:t>
      </w:r>
      <w:proofErr w:type="gramStart"/>
      <w:r w:rsidRPr="00310A48">
        <w:rPr>
          <w:rFonts w:ascii="Calibri" w:hAnsi="Calibri" w:cs="Calibri"/>
          <w:sz w:val="20"/>
          <w:szCs w:val="20"/>
        </w:rPr>
        <w:t>however</w:t>
      </w:r>
      <w:proofErr w:type="gramEnd"/>
      <w:r w:rsidRPr="00310A48">
        <w:rPr>
          <w:rFonts w:ascii="Calibri" w:hAnsi="Calibri" w:cs="Calibri"/>
          <w:sz w:val="20"/>
          <w:szCs w:val="20"/>
        </w:rPr>
        <w:t xml:space="preserve"> swimmers and parents should be </w:t>
      </w:r>
    </w:p>
    <w:p w14:paraId="557A2E41" w14:textId="77777777" w:rsidR="00DA3239" w:rsidRPr="00310A48" w:rsidRDefault="00DA3239" w:rsidP="00DA3239">
      <w:pPr>
        <w:pStyle w:val="textbox"/>
        <w:spacing w:before="0" w:beforeAutospacing="0" w:after="0" w:afterAutospacing="0" w:line="149" w:lineRule="atLeast"/>
        <w:rPr>
          <w:rFonts w:ascii="Calibri" w:hAnsi="Calibri" w:cs="Calibri"/>
          <w:sz w:val="20"/>
          <w:szCs w:val="20"/>
        </w:rPr>
      </w:pPr>
      <w:r w:rsidRPr="00310A48">
        <w:rPr>
          <w:rFonts w:ascii="Calibri" w:hAnsi="Calibri" w:cs="Calibri"/>
          <w:sz w:val="20"/>
          <w:szCs w:val="20"/>
        </w:rPr>
        <w:t xml:space="preserve">advised the changing area is open to the public. May we remind swimmers and parent’s photographic equipment should </w:t>
      </w:r>
      <w:r w:rsidRPr="0092301D">
        <w:rPr>
          <w:rFonts w:ascii="Calibri" w:hAnsi="Calibri" w:cs="Calibri"/>
          <w:b/>
          <w:sz w:val="20"/>
          <w:szCs w:val="20"/>
          <w:u w:val="single"/>
        </w:rPr>
        <w:t xml:space="preserve">not </w:t>
      </w:r>
      <w:r w:rsidRPr="00310A48">
        <w:rPr>
          <w:rFonts w:ascii="Calibri" w:hAnsi="Calibri" w:cs="Calibri"/>
          <w:sz w:val="20"/>
          <w:szCs w:val="20"/>
        </w:rPr>
        <w:t xml:space="preserve">be used in the changing village. Any activity witness to be unusual or concerning should </w:t>
      </w:r>
    </w:p>
    <w:p w14:paraId="4B4D69DA" w14:textId="134BABF9" w:rsidR="00DA3239" w:rsidRPr="00310A48" w:rsidRDefault="00DA3239" w:rsidP="00DA3239">
      <w:pPr>
        <w:pStyle w:val="textbox"/>
        <w:spacing w:before="0" w:beforeAutospacing="0" w:after="0" w:afterAutospacing="0" w:line="149" w:lineRule="atLeast"/>
        <w:rPr>
          <w:rFonts w:ascii="Calibri" w:hAnsi="Calibri" w:cs="Calibri"/>
          <w:sz w:val="20"/>
          <w:szCs w:val="20"/>
        </w:rPr>
      </w:pPr>
      <w:r w:rsidRPr="00310A48">
        <w:rPr>
          <w:rFonts w:ascii="Calibri" w:hAnsi="Calibri" w:cs="Calibri"/>
          <w:sz w:val="20"/>
          <w:szCs w:val="20"/>
        </w:rPr>
        <w:t>be reported to gala officials or S</w:t>
      </w:r>
      <w:r w:rsidR="0092301D">
        <w:rPr>
          <w:rFonts w:ascii="Calibri" w:hAnsi="Calibri" w:cs="Calibri"/>
          <w:sz w:val="20"/>
          <w:szCs w:val="20"/>
        </w:rPr>
        <w:t>urrey sports park</w:t>
      </w:r>
      <w:r w:rsidRPr="00310A48">
        <w:rPr>
          <w:rFonts w:ascii="Calibri" w:hAnsi="Calibri" w:cs="Calibri"/>
          <w:sz w:val="20"/>
          <w:szCs w:val="20"/>
        </w:rPr>
        <w:t xml:space="preserve"> staff. Lockers are available to store belongings and</w:t>
      </w:r>
    </w:p>
    <w:p w14:paraId="73E29BCC" w14:textId="77777777" w:rsidR="00DA3239" w:rsidRPr="00310A48" w:rsidRDefault="00DA3239" w:rsidP="00DA3239">
      <w:pPr>
        <w:pStyle w:val="textbox"/>
        <w:spacing w:before="0" w:beforeAutospacing="0" w:after="0" w:afterAutospacing="0" w:line="149" w:lineRule="atLeast"/>
        <w:rPr>
          <w:rFonts w:ascii="Calibri" w:hAnsi="Calibri" w:cs="Calibri"/>
          <w:sz w:val="20"/>
          <w:szCs w:val="20"/>
        </w:rPr>
      </w:pPr>
      <w:r w:rsidRPr="00310A48">
        <w:rPr>
          <w:rFonts w:ascii="Calibri" w:hAnsi="Calibri" w:cs="Calibri"/>
          <w:sz w:val="20"/>
          <w:szCs w:val="20"/>
        </w:rPr>
        <w:t>require a £1 deposit to release the key.</w:t>
      </w:r>
    </w:p>
    <w:p w14:paraId="577FC583" w14:textId="3AC7D90C" w:rsidR="00DA3239" w:rsidRDefault="00DA3239" w:rsidP="00DA3239">
      <w:pPr>
        <w:autoSpaceDE w:val="0"/>
        <w:autoSpaceDN w:val="0"/>
        <w:rPr>
          <w:rFonts w:cs="Calibri"/>
          <w:bCs/>
          <w:color w:val="000000"/>
          <w:sz w:val="20"/>
          <w:szCs w:val="20"/>
        </w:rPr>
      </w:pPr>
    </w:p>
    <w:p w14:paraId="1FDE8551" w14:textId="5CCE97B3" w:rsidR="00D026C9" w:rsidRPr="00D026C9" w:rsidRDefault="00D026C9" w:rsidP="00DA3239">
      <w:pPr>
        <w:autoSpaceDE w:val="0"/>
        <w:autoSpaceDN w:val="0"/>
        <w:rPr>
          <w:rFonts w:cs="Calibri"/>
          <w:b/>
          <w:bCs/>
          <w:color w:val="000000"/>
          <w:sz w:val="20"/>
          <w:szCs w:val="20"/>
          <w:u w:val="single"/>
        </w:rPr>
      </w:pPr>
      <w:r w:rsidRPr="00D026C9">
        <w:rPr>
          <w:rFonts w:cs="Calibri"/>
          <w:b/>
          <w:bCs/>
          <w:color w:val="000000"/>
          <w:sz w:val="20"/>
          <w:szCs w:val="20"/>
          <w:u w:val="single"/>
        </w:rPr>
        <w:t>Poolside</w:t>
      </w:r>
    </w:p>
    <w:p w14:paraId="7C9E88C3" w14:textId="2D9DC71F" w:rsidR="00D026C9" w:rsidRDefault="00D026C9" w:rsidP="00DA3239">
      <w:pPr>
        <w:autoSpaceDE w:val="0"/>
        <w:autoSpaceDN w:val="0"/>
        <w:rPr>
          <w:rFonts w:cs="Calibri"/>
          <w:bCs/>
          <w:color w:val="000000"/>
          <w:sz w:val="20"/>
          <w:szCs w:val="20"/>
        </w:rPr>
      </w:pPr>
      <w:r>
        <w:rPr>
          <w:rFonts w:cs="Calibri"/>
          <w:bCs/>
          <w:color w:val="000000"/>
          <w:sz w:val="20"/>
          <w:szCs w:val="20"/>
        </w:rPr>
        <w:t xml:space="preserve">Absolutely no outdoor footwear should be worn on poolside at </w:t>
      </w:r>
      <w:proofErr w:type="spellStart"/>
      <w:r>
        <w:rPr>
          <w:rFonts w:cs="Calibri"/>
          <w:bCs/>
          <w:color w:val="000000"/>
          <w:sz w:val="20"/>
          <w:szCs w:val="20"/>
        </w:rPr>
        <w:t>anytime</w:t>
      </w:r>
      <w:proofErr w:type="spellEnd"/>
      <w:r>
        <w:rPr>
          <w:rFonts w:cs="Calibri"/>
          <w:bCs/>
          <w:color w:val="000000"/>
          <w:sz w:val="20"/>
          <w:szCs w:val="20"/>
        </w:rPr>
        <w:t>.</w:t>
      </w:r>
    </w:p>
    <w:p w14:paraId="18ECC190" w14:textId="356E13E2" w:rsidR="00D026C9" w:rsidRPr="00D026C9" w:rsidRDefault="00D026C9" w:rsidP="00DA3239">
      <w:pPr>
        <w:autoSpaceDE w:val="0"/>
        <w:autoSpaceDN w:val="0"/>
        <w:rPr>
          <w:rFonts w:cs="Calibri"/>
          <w:b/>
          <w:bCs/>
          <w:color w:val="FF0000"/>
          <w:sz w:val="20"/>
          <w:szCs w:val="20"/>
        </w:rPr>
      </w:pPr>
      <w:r w:rsidRPr="00D026C9">
        <w:rPr>
          <w:rFonts w:cs="Calibri"/>
          <w:b/>
          <w:bCs/>
          <w:color w:val="FF0000"/>
          <w:sz w:val="20"/>
          <w:szCs w:val="20"/>
        </w:rPr>
        <w:t>We are oversubscribed, consequently poolside space is even more limited than usual, please can we request that no chairs or large bags are brought on poolside. Any such items will be removed.</w:t>
      </w:r>
    </w:p>
    <w:p w14:paraId="5BC91BB6" w14:textId="77777777" w:rsidR="00DA3239" w:rsidRPr="00310A48" w:rsidRDefault="00DA3239" w:rsidP="00DA3239">
      <w:pPr>
        <w:autoSpaceDE w:val="0"/>
        <w:autoSpaceDN w:val="0"/>
        <w:rPr>
          <w:rFonts w:cs="Calibri"/>
          <w:bCs/>
          <w:color w:val="000000"/>
          <w:sz w:val="20"/>
          <w:szCs w:val="20"/>
        </w:rPr>
      </w:pPr>
    </w:p>
    <w:p w14:paraId="4C8B4EF5" w14:textId="77777777" w:rsidR="00D026C9" w:rsidRDefault="00D026C9" w:rsidP="00DA3239">
      <w:pPr>
        <w:autoSpaceDE w:val="0"/>
        <w:autoSpaceDN w:val="0"/>
        <w:rPr>
          <w:b/>
          <w:bCs/>
          <w:color w:val="000000"/>
          <w:sz w:val="20"/>
          <w:szCs w:val="20"/>
          <w:u w:val="single"/>
        </w:rPr>
      </w:pPr>
      <w:bookmarkStart w:id="0" w:name="_GoBack"/>
      <w:bookmarkEnd w:id="0"/>
    </w:p>
    <w:p w14:paraId="4D390F40" w14:textId="5AFD9007" w:rsidR="00DA3239" w:rsidRPr="006F6FCB" w:rsidRDefault="00DA3239" w:rsidP="00DA3239">
      <w:pPr>
        <w:autoSpaceDE w:val="0"/>
        <w:autoSpaceDN w:val="0"/>
        <w:rPr>
          <w:b/>
          <w:bCs/>
          <w:color w:val="000000"/>
          <w:sz w:val="20"/>
          <w:szCs w:val="20"/>
          <w:u w:val="single"/>
        </w:rPr>
      </w:pPr>
      <w:r w:rsidRPr="006F6FCB">
        <w:rPr>
          <w:b/>
          <w:bCs/>
          <w:color w:val="000000"/>
          <w:sz w:val="20"/>
          <w:szCs w:val="20"/>
          <w:u w:val="single"/>
        </w:rPr>
        <w:lastRenderedPageBreak/>
        <w:t>Spectator seating</w:t>
      </w:r>
    </w:p>
    <w:p w14:paraId="210AE6F0" w14:textId="77777777" w:rsidR="00DA3239" w:rsidRPr="006F6FCB" w:rsidRDefault="00DA3239" w:rsidP="00DA3239">
      <w:pPr>
        <w:autoSpaceDE w:val="0"/>
        <w:autoSpaceDN w:val="0"/>
        <w:rPr>
          <w:bCs/>
          <w:color w:val="000000"/>
          <w:sz w:val="20"/>
          <w:szCs w:val="20"/>
        </w:rPr>
      </w:pPr>
      <w:r>
        <w:rPr>
          <w:bCs/>
          <w:color w:val="000000"/>
          <w:sz w:val="20"/>
          <w:szCs w:val="20"/>
        </w:rPr>
        <w:t>There is no charge for spectators however, a</w:t>
      </w:r>
      <w:r w:rsidRPr="006F6FCB">
        <w:rPr>
          <w:bCs/>
          <w:color w:val="000000"/>
          <w:sz w:val="20"/>
          <w:szCs w:val="20"/>
        </w:rPr>
        <w:t xml:space="preserve">s highlighted in our </w:t>
      </w:r>
      <w:proofErr w:type="gramStart"/>
      <w:r w:rsidRPr="006F6FCB">
        <w:rPr>
          <w:bCs/>
          <w:color w:val="000000"/>
          <w:sz w:val="20"/>
          <w:szCs w:val="20"/>
        </w:rPr>
        <w:t>promoters</w:t>
      </w:r>
      <w:proofErr w:type="gramEnd"/>
      <w:r w:rsidRPr="006F6FCB">
        <w:rPr>
          <w:bCs/>
          <w:color w:val="000000"/>
          <w:sz w:val="20"/>
          <w:szCs w:val="20"/>
        </w:rPr>
        <w:t xml:space="preserve"> conditions, spectator seating at Surrey Sports Park </w:t>
      </w:r>
      <w:r>
        <w:rPr>
          <w:bCs/>
          <w:color w:val="000000"/>
          <w:sz w:val="20"/>
          <w:szCs w:val="20"/>
        </w:rPr>
        <w:t>is limited</w:t>
      </w:r>
      <w:r w:rsidRPr="006F6FCB">
        <w:rPr>
          <w:bCs/>
          <w:color w:val="000000"/>
          <w:sz w:val="20"/>
          <w:szCs w:val="20"/>
        </w:rPr>
        <w:t>. We would be grateful if you would not ‘camp out’ on seats and be considerate to others around you.</w:t>
      </w:r>
    </w:p>
    <w:p w14:paraId="3A4A531D" w14:textId="77777777" w:rsidR="00DA3239" w:rsidRPr="006F6FCB" w:rsidRDefault="00DA3239" w:rsidP="00DA3239">
      <w:pPr>
        <w:autoSpaceDE w:val="0"/>
        <w:autoSpaceDN w:val="0"/>
        <w:rPr>
          <w:bCs/>
          <w:color w:val="000000"/>
          <w:sz w:val="20"/>
          <w:szCs w:val="20"/>
        </w:rPr>
      </w:pPr>
    </w:p>
    <w:p w14:paraId="506355C7" w14:textId="77777777" w:rsidR="00DA3239" w:rsidRPr="006F6FCB" w:rsidRDefault="00DA3239" w:rsidP="00DA3239">
      <w:pPr>
        <w:autoSpaceDE w:val="0"/>
        <w:autoSpaceDN w:val="0"/>
        <w:rPr>
          <w:b/>
          <w:bCs/>
          <w:color w:val="000000"/>
          <w:sz w:val="20"/>
          <w:szCs w:val="20"/>
          <w:u w:val="single"/>
        </w:rPr>
      </w:pPr>
      <w:r w:rsidRPr="006F6FCB">
        <w:rPr>
          <w:b/>
          <w:bCs/>
          <w:color w:val="000000"/>
          <w:sz w:val="20"/>
          <w:szCs w:val="20"/>
          <w:u w:val="single"/>
        </w:rPr>
        <w:t>Catering at Surrey Sports Park</w:t>
      </w:r>
    </w:p>
    <w:p w14:paraId="0DDE8FC2" w14:textId="77777777" w:rsidR="00DA3239" w:rsidRPr="006F6FCB" w:rsidRDefault="00DA3239" w:rsidP="00DA3239">
      <w:pPr>
        <w:autoSpaceDE w:val="0"/>
        <w:autoSpaceDN w:val="0"/>
        <w:rPr>
          <w:bCs/>
          <w:color w:val="000000"/>
          <w:sz w:val="20"/>
          <w:szCs w:val="20"/>
        </w:rPr>
      </w:pPr>
      <w:r w:rsidRPr="006F6FCB">
        <w:rPr>
          <w:bCs/>
          <w:color w:val="000000"/>
          <w:sz w:val="20"/>
          <w:szCs w:val="20"/>
        </w:rPr>
        <w:t xml:space="preserve">Surrey Sports Park is a fabulous venue, there is Starbucks and the Bench Bar which offers a wide range of tasty food. </w:t>
      </w:r>
      <w:hyperlink r:id="rId7" w:history="1">
        <w:r w:rsidRPr="006F6FCB">
          <w:rPr>
            <w:rStyle w:val="Hyperlink"/>
            <w:rFonts w:cs="Arial"/>
            <w:sz w:val="20"/>
            <w:szCs w:val="20"/>
            <w:lang w:val="en-US"/>
          </w:rPr>
          <w:t>www.</w:t>
        </w:r>
        <w:r w:rsidRPr="006F6FCB">
          <w:rPr>
            <w:rStyle w:val="Hyperlink"/>
            <w:rFonts w:cs="Arial"/>
            <w:b/>
            <w:bCs/>
            <w:sz w:val="20"/>
            <w:szCs w:val="20"/>
            <w:lang w:val="en-US"/>
          </w:rPr>
          <w:t>surreysportspark</w:t>
        </w:r>
        <w:r w:rsidRPr="006F6FCB">
          <w:rPr>
            <w:rStyle w:val="Hyperlink"/>
            <w:rFonts w:cs="Arial"/>
            <w:sz w:val="20"/>
            <w:szCs w:val="20"/>
            <w:lang w:val="en-US"/>
          </w:rPr>
          <w:t>.co.uk/the</w:t>
        </w:r>
        <w:r w:rsidRPr="006F6FCB">
          <w:rPr>
            <w:rStyle w:val="Hyperlink"/>
            <w:rFonts w:cs="Arial"/>
            <w:b/>
            <w:bCs/>
            <w:sz w:val="20"/>
            <w:szCs w:val="20"/>
            <w:lang w:val="en-US"/>
          </w:rPr>
          <w:t>bench</w:t>
        </w:r>
        <w:r w:rsidRPr="006F6FCB">
          <w:rPr>
            <w:rStyle w:val="Hyperlink"/>
            <w:rFonts w:cs="Arial"/>
            <w:sz w:val="20"/>
            <w:szCs w:val="20"/>
            <w:lang w:val="en-US"/>
          </w:rPr>
          <w:t>/</w:t>
        </w:r>
      </w:hyperlink>
    </w:p>
    <w:p w14:paraId="2E3DBE80" w14:textId="77777777" w:rsidR="00DA3239" w:rsidRPr="006F6FCB" w:rsidRDefault="00DA3239" w:rsidP="00DA3239">
      <w:pPr>
        <w:widowControl w:val="0"/>
        <w:autoSpaceDE w:val="0"/>
        <w:autoSpaceDN w:val="0"/>
        <w:adjustRightInd w:val="0"/>
        <w:rPr>
          <w:rFonts w:cs="Arial"/>
          <w:b/>
          <w:bCs/>
          <w:color w:val="000000"/>
          <w:sz w:val="20"/>
          <w:szCs w:val="20"/>
          <w:lang w:val="en-US"/>
        </w:rPr>
      </w:pPr>
      <w:r w:rsidRPr="006F6FCB">
        <w:rPr>
          <w:rFonts w:cs="Arial"/>
          <w:color w:val="000000"/>
          <w:sz w:val="20"/>
          <w:szCs w:val="20"/>
          <w:lang w:val="en-US"/>
        </w:rPr>
        <w:t xml:space="preserve">There is a Tesco (with cash machine) a </w:t>
      </w:r>
      <w:proofErr w:type="gramStart"/>
      <w:r w:rsidRPr="006F6FCB">
        <w:rPr>
          <w:rFonts w:cs="Arial"/>
          <w:color w:val="000000"/>
          <w:sz w:val="20"/>
          <w:szCs w:val="20"/>
          <w:lang w:val="en-US"/>
        </w:rPr>
        <w:t>10-15 minute</w:t>
      </w:r>
      <w:proofErr w:type="gramEnd"/>
      <w:r w:rsidRPr="006F6FCB">
        <w:rPr>
          <w:rFonts w:cs="Arial"/>
          <w:color w:val="000000"/>
          <w:sz w:val="20"/>
          <w:szCs w:val="20"/>
          <w:lang w:val="en-US"/>
        </w:rPr>
        <w:t xml:space="preserve"> walk from the pool.</w:t>
      </w:r>
    </w:p>
    <w:p w14:paraId="11C1F0BF" w14:textId="77777777" w:rsidR="00DA3239" w:rsidRPr="006F6FCB" w:rsidRDefault="00DA3239" w:rsidP="00DA3239">
      <w:pPr>
        <w:autoSpaceDE w:val="0"/>
        <w:autoSpaceDN w:val="0"/>
        <w:rPr>
          <w:b/>
          <w:bCs/>
          <w:color w:val="000000"/>
          <w:sz w:val="20"/>
          <w:szCs w:val="20"/>
          <w:u w:val="single"/>
        </w:rPr>
      </w:pPr>
    </w:p>
    <w:p w14:paraId="583D845C" w14:textId="77777777" w:rsidR="00DA3239" w:rsidRPr="006F6FCB" w:rsidRDefault="00DA3239" w:rsidP="00DA3239">
      <w:pPr>
        <w:autoSpaceDE w:val="0"/>
        <w:autoSpaceDN w:val="0"/>
        <w:rPr>
          <w:b/>
          <w:bCs/>
          <w:color w:val="000000"/>
          <w:sz w:val="20"/>
          <w:szCs w:val="20"/>
          <w:u w:val="single"/>
        </w:rPr>
      </w:pPr>
      <w:proofErr w:type="spellStart"/>
      <w:r w:rsidRPr="006F6FCB">
        <w:rPr>
          <w:b/>
          <w:bCs/>
          <w:color w:val="000000"/>
          <w:sz w:val="20"/>
          <w:szCs w:val="20"/>
          <w:u w:val="single"/>
        </w:rPr>
        <w:t>Kitkabin</w:t>
      </w:r>
      <w:proofErr w:type="spellEnd"/>
    </w:p>
    <w:p w14:paraId="4B0BA75F" w14:textId="77777777" w:rsidR="00DA3239" w:rsidRPr="006F6FCB" w:rsidRDefault="00DA3239" w:rsidP="00DA3239">
      <w:pPr>
        <w:widowControl w:val="0"/>
        <w:autoSpaceDE w:val="0"/>
        <w:autoSpaceDN w:val="0"/>
        <w:adjustRightInd w:val="0"/>
        <w:rPr>
          <w:rFonts w:cs="Arial"/>
          <w:color w:val="1A1A1A"/>
          <w:sz w:val="20"/>
          <w:szCs w:val="20"/>
          <w:lang w:val="en-US"/>
        </w:rPr>
      </w:pPr>
      <w:r w:rsidRPr="006F6FCB">
        <w:rPr>
          <w:rFonts w:cs="Arial"/>
          <w:color w:val="1A1A1A"/>
          <w:sz w:val="20"/>
          <w:szCs w:val="20"/>
          <w:lang w:val="en-US"/>
        </w:rPr>
        <w:t xml:space="preserve">Our Swimwear provider </w:t>
      </w:r>
      <w:proofErr w:type="spellStart"/>
      <w:r w:rsidRPr="006F6FCB">
        <w:rPr>
          <w:rFonts w:cs="Arial"/>
          <w:color w:val="1A1A1A"/>
          <w:sz w:val="20"/>
          <w:szCs w:val="20"/>
          <w:lang w:val="en-US"/>
        </w:rPr>
        <w:t>Ki</w:t>
      </w:r>
      <w:r>
        <w:rPr>
          <w:rFonts w:cs="Arial"/>
          <w:color w:val="1A1A1A"/>
          <w:sz w:val="20"/>
          <w:szCs w:val="20"/>
          <w:lang w:val="en-US"/>
        </w:rPr>
        <w:t>tKabin</w:t>
      </w:r>
      <w:proofErr w:type="spellEnd"/>
      <w:r>
        <w:rPr>
          <w:rFonts w:cs="Arial"/>
          <w:color w:val="1A1A1A"/>
          <w:sz w:val="20"/>
          <w:szCs w:val="20"/>
          <w:lang w:val="en-US"/>
        </w:rPr>
        <w:t xml:space="preserve"> </w:t>
      </w:r>
      <w:r w:rsidRPr="006F6FCB">
        <w:rPr>
          <w:rFonts w:cs="Arial"/>
          <w:color w:val="1A1A1A"/>
          <w:sz w:val="20"/>
          <w:szCs w:val="20"/>
          <w:lang w:val="en-US"/>
        </w:rPr>
        <w:t>shop</w:t>
      </w:r>
      <w:r>
        <w:rPr>
          <w:rFonts w:cs="Arial"/>
          <w:color w:val="1A1A1A"/>
          <w:sz w:val="20"/>
          <w:szCs w:val="20"/>
          <w:lang w:val="en-US"/>
        </w:rPr>
        <w:t>, located in the Surrey Sports Park Foyer, will be open</w:t>
      </w:r>
      <w:r w:rsidRPr="006F6FCB">
        <w:rPr>
          <w:rFonts w:cs="Arial"/>
          <w:color w:val="1A1A1A"/>
          <w:sz w:val="20"/>
          <w:szCs w:val="20"/>
          <w:lang w:val="en-US"/>
        </w:rPr>
        <w:t xml:space="preserve"> throughout th</w:t>
      </w:r>
      <w:r>
        <w:rPr>
          <w:rFonts w:cs="Arial"/>
          <w:color w:val="1A1A1A"/>
          <w:sz w:val="20"/>
          <w:szCs w:val="20"/>
          <w:lang w:val="en-US"/>
        </w:rPr>
        <w:t>e weekend. They provide a wide</w:t>
      </w:r>
      <w:r w:rsidRPr="006F6FCB">
        <w:rPr>
          <w:rFonts w:cs="Arial"/>
          <w:color w:val="1A1A1A"/>
          <w:sz w:val="20"/>
          <w:szCs w:val="20"/>
          <w:lang w:val="en-US"/>
        </w:rPr>
        <w:t xml:space="preserve"> range of performance and training swimwear, as well as the full range of training aids and ac</w:t>
      </w:r>
      <w:r>
        <w:rPr>
          <w:rFonts w:cs="Arial"/>
          <w:color w:val="1A1A1A"/>
          <w:sz w:val="20"/>
          <w:szCs w:val="20"/>
          <w:lang w:val="en-US"/>
        </w:rPr>
        <w:t>cessories. They stock</w:t>
      </w:r>
      <w:r w:rsidRPr="006F6FCB">
        <w:rPr>
          <w:rFonts w:cs="Arial"/>
          <w:color w:val="1A1A1A"/>
          <w:sz w:val="20"/>
          <w:szCs w:val="20"/>
          <w:lang w:val="en-US"/>
        </w:rPr>
        <w:t xml:space="preserve"> Speedo, </w:t>
      </w:r>
      <w:proofErr w:type="spellStart"/>
      <w:r w:rsidRPr="006F6FCB">
        <w:rPr>
          <w:rFonts w:cs="Arial"/>
          <w:color w:val="1A1A1A"/>
          <w:sz w:val="20"/>
          <w:szCs w:val="20"/>
          <w:lang w:val="en-US"/>
        </w:rPr>
        <w:t>Funkita</w:t>
      </w:r>
      <w:proofErr w:type="spellEnd"/>
      <w:r w:rsidRPr="006F6FCB">
        <w:rPr>
          <w:rFonts w:cs="Arial"/>
          <w:color w:val="1A1A1A"/>
          <w:sz w:val="20"/>
          <w:szCs w:val="20"/>
          <w:lang w:val="en-US"/>
        </w:rPr>
        <w:t xml:space="preserve">, </w:t>
      </w:r>
      <w:proofErr w:type="spellStart"/>
      <w:r w:rsidRPr="006F6FCB">
        <w:rPr>
          <w:rFonts w:cs="Arial"/>
          <w:color w:val="1A1A1A"/>
          <w:sz w:val="20"/>
          <w:szCs w:val="20"/>
          <w:lang w:val="en-US"/>
        </w:rPr>
        <w:t>Amanzi</w:t>
      </w:r>
      <w:proofErr w:type="spellEnd"/>
      <w:r w:rsidRPr="006F6FCB">
        <w:rPr>
          <w:rFonts w:cs="Arial"/>
          <w:color w:val="1A1A1A"/>
          <w:sz w:val="20"/>
          <w:szCs w:val="20"/>
          <w:lang w:val="en-US"/>
        </w:rPr>
        <w:t xml:space="preserve">, Arena, TYR and </w:t>
      </w:r>
      <w:proofErr w:type="spellStart"/>
      <w:r w:rsidRPr="006F6FCB">
        <w:rPr>
          <w:rFonts w:cs="Arial"/>
          <w:color w:val="1A1A1A"/>
          <w:sz w:val="20"/>
          <w:szCs w:val="20"/>
          <w:lang w:val="en-US"/>
        </w:rPr>
        <w:t>Zoggs</w:t>
      </w:r>
      <w:proofErr w:type="spellEnd"/>
      <w:r w:rsidRPr="006F6FCB">
        <w:rPr>
          <w:rFonts w:cs="Arial"/>
          <w:color w:val="1A1A1A"/>
          <w:sz w:val="20"/>
          <w:szCs w:val="20"/>
          <w:lang w:val="en-US"/>
        </w:rPr>
        <w:t>.</w:t>
      </w:r>
    </w:p>
    <w:p w14:paraId="1920BB36" w14:textId="77777777" w:rsidR="00DA3239" w:rsidRPr="006F6FCB" w:rsidRDefault="00DA3239" w:rsidP="00DA3239">
      <w:pPr>
        <w:autoSpaceDE w:val="0"/>
        <w:autoSpaceDN w:val="0"/>
        <w:rPr>
          <w:b/>
          <w:bCs/>
          <w:color w:val="000000"/>
          <w:sz w:val="20"/>
          <w:szCs w:val="20"/>
          <w:u w:val="single"/>
        </w:rPr>
      </w:pPr>
    </w:p>
    <w:p w14:paraId="17BAB5FA" w14:textId="77777777" w:rsidR="00DA3239" w:rsidRPr="00F6212F" w:rsidRDefault="00DA3239" w:rsidP="00DA3239">
      <w:pPr>
        <w:autoSpaceDE w:val="0"/>
        <w:autoSpaceDN w:val="0"/>
        <w:rPr>
          <w:b/>
          <w:bCs/>
          <w:color w:val="000000"/>
          <w:sz w:val="20"/>
          <w:szCs w:val="20"/>
          <w:u w:val="single"/>
        </w:rPr>
      </w:pPr>
      <w:proofErr w:type="spellStart"/>
      <w:r w:rsidRPr="00F6212F">
        <w:rPr>
          <w:b/>
          <w:bCs/>
          <w:color w:val="000000"/>
          <w:sz w:val="20"/>
          <w:szCs w:val="20"/>
          <w:u w:val="single"/>
        </w:rPr>
        <w:t>Accomodation</w:t>
      </w:r>
      <w:proofErr w:type="spellEnd"/>
    </w:p>
    <w:p w14:paraId="70E3E380" w14:textId="77777777" w:rsidR="00DA3239" w:rsidRPr="00F6212F" w:rsidRDefault="00DA3239" w:rsidP="00DA3239">
      <w:pPr>
        <w:autoSpaceDE w:val="0"/>
        <w:autoSpaceDN w:val="0"/>
        <w:rPr>
          <w:bCs/>
          <w:color w:val="000000"/>
          <w:sz w:val="20"/>
          <w:szCs w:val="20"/>
        </w:rPr>
      </w:pPr>
      <w:r w:rsidRPr="00F6212F">
        <w:rPr>
          <w:bCs/>
          <w:color w:val="000000"/>
          <w:sz w:val="20"/>
          <w:szCs w:val="20"/>
        </w:rPr>
        <w:t>Guildford has a wide range of hotels, see the link below. The Holiday Inn is within walking distance of the pool and the Premier Inn and Travelodge are a 10-15minute drive away.</w:t>
      </w:r>
    </w:p>
    <w:p w14:paraId="719BA1BA" w14:textId="77777777" w:rsidR="00DA3239" w:rsidRPr="00F6212F" w:rsidRDefault="00DA3239" w:rsidP="00DA3239">
      <w:pPr>
        <w:autoSpaceDE w:val="0"/>
        <w:autoSpaceDN w:val="0"/>
        <w:rPr>
          <w:bCs/>
          <w:color w:val="0070C0"/>
          <w:sz w:val="20"/>
          <w:szCs w:val="20"/>
        </w:rPr>
      </w:pPr>
      <w:r w:rsidRPr="00F6212F">
        <w:rPr>
          <w:rFonts w:cs="Arial"/>
          <w:color w:val="0070C0"/>
          <w:sz w:val="20"/>
          <w:szCs w:val="20"/>
          <w:lang w:val="en-US"/>
        </w:rPr>
        <w:t>www.</w:t>
      </w:r>
      <w:r w:rsidRPr="00F6212F">
        <w:rPr>
          <w:rFonts w:cs="Arial"/>
          <w:b/>
          <w:bCs/>
          <w:color w:val="0070C0"/>
          <w:sz w:val="20"/>
          <w:szCs w:val="20"/>
          <w:lang w:val="en-US"/>
        </w:rPr>
        <w:t>guildford</w:t>
      </w:r>
      <w:r w:rsidRPr="00F6212F">
        <w:rPr>
          <w:rFonts w:cs="Arial"/>
          <w:color w:val="0070C0"/>
          <w:sz w:val="20"/>
          <w:szCs w:val="20"/>
          <w:lang w:val="en-US"/>
        </w:rPr>
        <w:t>.gov.uk/</w:t>
      </w:r>
      <w:r w:rsidRPr="00F6212F">
        <w:rPr>
          <w:rFonts w:cs="Arial"/>
          <w:b/>
          <w:bCs/>
          <w:color w:val="0070C0"/>
          <w:sz w:val="20"/>
          <w:szCs w:val="20"/>
          <w:lang w:val="en-US"/>
        </w:rPr>
        <w:t>visitguildford</w:t>
      </w:r>
      <w:r w:rsidRPr="00F6212F">
        <w:rPr>
          <w:rFonts w:cs="Arial"/>
          <w:color w:val="0070C0"/>
          <w:sz w:val="20"/>
          <w:szCs w:val="20"/>
          <w:lang w:val="en-US"/>
        </w:rPr>
        <w:t>/</w:t>
      </w:r>
    </w:p>
    <w:p w14:paraId="7A986310" w14:textId="77777777" w:rsidR="00DA3239" w:rsidRPr="006F6FCB" w:rsidRDefault="00DA3239" w:rsidP="00DA3239">
      <w:pPr>
        <w:autoSpaceDE w:val="0"/>
        <w:autoSpaceDN w:val="0"/>
        <w:rPr>
          <w:b/>
          <w:bCs/>
          <w:color w:val="000000"/>
          <w:sz w:val="20"/>
          <w:szCs w:val="20"/>
          <w:u w:val="single"/>
        </w:rPr>
      </w:pPr>
    </w:p>
    <w:p w14:paraId="431D5ED0" w14:textId="77777777" w:rsidR="00DA3239" w:rsidRPr="006F6FCB" w:rsidRDefault="00DA3239" w:rsidP="00DA3239">
      <w:pPr>
        <w:autoSpaceDE w:val="0"/>
        <w:autoSpaceDN w:val="0"/>
        <w:rPr>
          <w:bCs/>
          <w:color w:val="000000"/>
          <w:sz w:val="20"/>
          <w:szCs w:val="20"/>
          <w:u w:val="single"/>
        </w:rPr>
      </w:pPr>
      <w:r w:rsidRPr="006F6FCB">
        <w:rPr>
          <w:b/>
          <w:bCs/>
          <w:color w:val="000000"/>
          <w:sz w:val="20"/>
          <w:szCs w:val="20"/>
          <w:u w:val="single"/>
        </w:rPr>
        <w:t>Important Photography Guidance at our Open Meets</w:t>
      </w:r>
    </w:p>
    <w:p w14:paraId="58CB3118" w14:textId="77777777" w:rsidR="00DA3239" w:rsidRPr="006F6FCB" w:rsidRDefault="00DA3239" w:rsidP="00DA3239">
      <w:pPr>
        <w:autoSpaceDE w:val="0"/>
        <w:autoSpaceDN w:val="0"/>
        <w:rPr>
          <w:bCs/>
          <w:color w:val="000000"/>
          <w:sz w:val="20"/>
          <w:szCs w:val="20"/>
        </w:rPr>
      </w:pPr>
      <w:r w:rsidRPr="006F6FCB">
        <w:rPr>
          <w:bCs/>
          <w:color w:val="000000"/>
          <w:sz w:val="20"/>
          <w:szCs w:val="20"/>
        </w:rPr>
        <w:t xml:space="preserve">In current society, we have a wide range of devices with photographic and videoing capabilities. Whilst the majority of images are taken in good </w:t>
      </w:r>
      <w:proofErr w:type="gramStart"/>
      <w:r w:rsidRPr="006F6FCB">
        <w:rPr>
          <w:bCs/>
          <w:color w:val="000000"/>
          <w:sz w:val="20"/>
          <w:szCs w:val="20"/>
        </w:rPr>
        <w:t>faith</w:t>
      </w:r>
      <w:proofErr w:type="gramEnd"/>
      <w:r w:rsidRPr="006F6FCB">
        <w:rPr>
          <w:bCs/>
          <w:color w:val="000000"/>
          <w:sz w:val="20"/>
          <w:szCs w:val="20"/>
        </w:rPr>
        <w:t xml:space="preserve"> we must be mindful that </w:t>
      </w:r>
      <w:r w:rsidRPr="006F6FCB">
        <w:rPr>
          <w:color w:val="000000"/>
          <w:sz w:val="20"/>
          <w:szCs w:val="20"/>
        </w:rPr>
        <w:t xml:space="preserve">images of children and adults can be misused and sharing images widely without consent may betray a confidence or identify of a child or adult, which could present a risk of harm to that individual. </w:t>
      </w:r>
    </w:p>
    <w:p w14:paraId="06275644" w14:textId="77777777" w:rsidR="00DA3239" w:rsidRPr="006F6FCB" w:rsidRDefault="00DA3239" w:rsidP="00DA3239">
      <w:pPr>
        <w:autoSpaceDE w:val="0"/>
        <w:autoSpaceDN w:val="0"/>
        <w:rPr>
          <w:color w:val="000000"/>
          <w:sz w:val="20"/>
          <w:szCs w:val="20"/>
        </w:rPr>
      </w:pPr>
    </w:p>
    <w:p w14:paraId="2E251B70" w14:textId="77777777" w:rsidR="00DA3239" w:rsidRPr="006F6FCB" w:rsidRDefault="00DA3239" w:rsidP="00DA3239">
      <w:pPr>
        <w:autoSpaceDE w:val="0"/>
        <w:autoSpaceDN w:val="0"/>
        <w:rPr>
          <w:color w:val="000000"/>
          <w:sz w:val="20"/>
          <w:szCs w:val="20"/>
        </w:rPr>
      </w:pPr>
      <w:r w:rsidRPr="006F6FCB">
        <w:rPr>
          <w:color w:val="000000"/>
          <w:sz w:val="20"/>
          <w:szCs w:val="20"/>
        </w:rPr>
        <w:t>Parents and Carers of participants under the age of 18 who wish to take images are requested to focus on their own children as much as reasonably possible and to avoid including other children in images, particularly if those images are being shared with family and friends or through social media platforms.   Whilst it is acknowledged that parents/carers may wish to photograph and/or record their own children when taking part in galas it should be recognised and respected that other parents / carers may not wish for their child’s image to be taken and shared in this way.</w:t>
      </w:r>
    </w:p>
    <w:p w14:paraId="609A5C05" w14:textId="77777777" w:rsidR="00DA3239" w:rsidRPr="006F6FCB" w:rsidRDefault="00DA3239" w:rsidP="00DA3239">
      <w:pPr>
        <w:autoSpaceDE w:val="0"/>
        <w:autoSpaceDN w:val="0"/>
        <w:rPr>
          <w:color w:val="000000"/>
          <w:sz w:val="20"/>
          <w:szCs w:val="20"/>
        </w:rPr>
      </w:pPr>
    </w:p>
    <w:p w14:paraId="1CC91ED5" w14:textId="19E8FDBB" w:rsidR="00DA3239" w:rsidRPr="006F6FCB" w:rsidRDefault="00DA3239" w:rsidP="00DA3239">
      <w:pPr>
        <w:autoSpaceDE w:val="0"/>
        <w:autoSpaceDN w:val="0"/>
        <w:rPr>
          <w:color w:val="000000"/>
          <w:sz w:val="20"/>
          <w:szCs w:val="20"/>
        </w:rPr>
      </w:pPr>
      <w:r w:rsidRPr="006F6FCB">
        <w:rPr>
          <w:color w:val="000000"/>
          <w:sz w:val="20"/>
          <w:szCs w:val="20"/>
        </w:rPr>
        <w:t>Should you have any concerns about photography or filming at the event please bring this to the immediate attention of the meet Promoters Cathy Hicks</w:t>
      </w:r>
      <w:r w:rsidR="0092301D">
        <w:rPr>
          <w:color w:val="000000"/>
          <w:sz w:val="20"/>
          <w:szCs w:val="20"/>
        </w:rPr>
        <w:t xml:space="preserve"> and Cathy Hicks</w:t>
      </w:r>
      <w:r w:rsidRPr="006F6FCB">
        <w:rPr>
          <w:color w:val="000000"/>
          <w:sz w:val="20"/>
          <w:szCs w:val="20"/>
        </w:rPr>
        <w:t xml:space="preserve"> by going to the recorders desk at the scoreboard end of the pool. </w:t>
      </w:r>
    </w:p>
    <w:p w14:paraId="6AB0A43F" w14:textId="77777777" w:rsidR="00DA3239" w:rsidRPr="006F6FCB" w:rsidRDefault="00DA3239" w:rsidP="00DA3239">
      <w:pPr>
        <w:autoSpaceDE w:val="0"/>
        <w:autoSpaceDN w:val="0"/>
        <w:rPr>
          <w:color w:val="000000"/>
          <w:sz w:val="20"/>
          <w:szCs w:val="20"/>
        </w:rPr>
      </w:pPr>
    </w:p>
    <w:p w14:paraId="159A010C" w14:textId="64653BF8" w:rsidR="00DA3239" w:rsidRPr="006F6FCB" w:rsidRDefault="00DA3239" w:rsidP="00DA3239">
      <w:pPr>
        <w:autoSpaceDE w:val="0"/>
        <w:autoSpaceDN w:val="0"/>
        <w:rPr>
          <w:color w:val="000000"/>
          <w:sz w:val="20"/>
          <w:szCs w:val="20"/>
        </w:rPr>
      </w:pPr>
      <w:r w:rsidRPr="006F6FCB">
        <w:rPr>
          <w:color w:val="000000"/>
          <w:sz w:val="20"/>
          <w:szCs w:val="20"/>
        </w:rPr>
        <w:t xml:space="preserve">Guildford City Swimming Club is committed to ensuring that all children who participate in our Open Meets </w:t>
      </w:r>
      <w:proofErr w:type="gramStart"/>
      <w:r w:rsidRPr="006F6FCB">
        <w:rPr>
          <w:color w:val="000000"/>
          <w:sz w:val="20"/>
          <w:szCs w:val="20"/>
        </w:rPr>
        <w:t>are able to</w:t>
      </w:r>
      <w:proofErr w:type="gramEnd"/>
      <w:r w:rsidRPr="006F6FCB">
        <w:rPr>
          <w:color w:val="000000"/>
          <w:sz w:val="20"/>
          <w:szCs w:val="20"/>
        </w:rPr>
        <w:t xml:space="preserve"> take part in an enjoyable and safe environment.    If you have any child safeguarding concerns at the event, please contact the Meet Referee </w:t>
      </w:r>
      <w:r w:rsidR="0092301D">
        <w:rPr>
          <w:color w:val="000000"/>
          <w:sz w:val="20"/>
          <w:szCs w:val="20"/>
        </w:rPr>
        <w:t>John Tripp</w:t>
      </w:r>
      <w:r w:rsidRPr="006F6FCB">
        <w:rPr>
          <w:color w:val="000000"/>
          <w:sz w:val="20"/>
          <w:szCs w:val="20"/>
        </w:rPr>
        <w:t xml:space="preserve"> immediately to disclose your concerns.</w:t>
      </w:r>
    </w:p>
    <w:p w14:paraId="5026DC03" w14:textId="77777777" w:rsidR="00DA3239" w:rsidRPr="006F6FCB" w:rsidRDefault="00DA3239" w:rsidP="00DA3239">
      <w:pPr>
        <w:autoSpaceDE w:val="0"/>
        <w:autoSpaceDN w:val="0"/>
        <w:rPr>
          <w:color w:val="000000"/>
          <w:sz w:val="20"/>
          <w:szCs w:val="20"/>
        </w:rPr>
      </w:pPr>
    </w:p>
    <w:p w14:paraId="7DD330D5" w14:textId="77777777" w:rsidR="00DA3239" w:rsidRPr="006F6FCB" w:rsidRDefault="00DA3239" w:rsidP="00DA3239">
      <w:pPr>
        <w:autoSpaceDE w:val="0"/>
        <w:autoSpaceDN w:val="0"/>
        <w:rPr>
          <w:color w:val="000000"/>
          <w:sz w:val="20"/>
          <w:szCs w:val="20"/>
        </w:rPr>
      </w:pPr>
      <w:r w:rsidRPr="006F6FCB">
        <w:rPr>
          <w:color w:val="000000"/>
          <w:sz w:val="20"/>
          <w:szCs w:val="20"/>
        </w:rPr>
        <w:t xml:space="preserve">The full ASA Guidance on Photography can be found in </w:t>
      </w:r>
      <w:proofErr w:type="spellStart"/>
      <w:r w:rsidRPr="006F6FCB">
        <w:rPr>
          <w:color w:val="000000"/>
          <w:sz w:val="20"/>
          <w:szCs w:val="20"/>
        </w:rPr>
        <w:t>Wavepower</w:t>
      </w:r>
      <w:proofErr w:type="spellEnd"/>
      <w:r w:rsidRPr="006F6FCB">
        <w:rPr>
          <w:color w:val="000000"/>
          <w:sz w:val="20"/>
          <w:szCs w:val="20"/>
        </w:rPr>
        <w:t xml:space="preserve"> the ASA Child Safeguarding Policy and Procedures available at </w:t>
      </w:r>
      <w:hyperlink r:id="rId8" w:history="1">
        <w:r w:rsidRPr="006F6FCB">
          <w:rPr>
            <w:rStyle w:val="Hyperlink"/>
            <w:color w:val="000000"/>
            <w:sz w:val="20"/>
            <w:szCs w:val="20"/>
          </w:rPr>
          <w:t>www.swimming.org</w:t>
        </w:r>
      </w:hyperlink>
      <w:r w:rsidRPr="006F6FCB">
        <w:rPr>
          <w:color w:val="000000"/>
          <w:sz w:val="20"/>
          <w:szCs w:val="20"/>
        </w:rPr>
        <w:t xml:space="preserve">   </w:t>
      </w:r>
    </w:p>
    <w:p w14:paraId="2A05621A" w14:textId="77777777" w:rsidR="00DA3239" w:rsidRPr="006F6FCB" w:rsidRDefault="00DA3239" w:rsidP="00DA3239">
      <w:pPr>
        <w:autoSpaceDE w:val="0"/>
        <w:autoSpaceDN w:val="0"/>
        <w:rPr>
          <w:color w:val="000000"/>
          <w:sz w:val="20"/>
          <w:szCs w:val="20"/>
        </w:rPr>
      </w:pPr>
    </w:p>
    <w:p w14:paraId="2B9149B3" w14:textId="77777777" w:rsidR="00DA3239" w:rsidRPr="006F6FCB" w:rsidRDefault="00DA3239" w:rsidP="00DA3239">
      <w:pPr>
        <w:autoSpaceDE w:val="0"/>
        <w:autoSpaceDN w:val="0"/>
        <w:rPr>
          <w:color w:val="000000"/>
          <w:sz w:val="20"/>
          <w:szCs w:val="20"/>
        </w:rPr>
      </w:pPr>
    </w:p>
    <w:p w14:paraId="7FC53216" w14:textId="77777777" w:rsidR="00DA3239" w:rsidRPr="006F6FCB" w:rsidRDefault="00DA3239" w:rsidP="00DA3239">
      <w:pPr>
        <w:autoSpaceDE w:val="0"/>
        <w:autoSpaceDN w:val="0"/>
        <w:rPr>
          <w:b/>
          <w:color w:val="000000"/>
          <w:sz w:val="20"/>
          <w:szCs w:val="20"/>
        </w:rPr>
      </w:pPr>
      <w:r w:rsidRPr="006F6FCB">
        <w:rPr>
          <w:b/>
          <w:color w:val="000000"/>
          <w:sz w:val="20"/>
          <w:szCs w:val="20"/>
        </w:rPr>
        <w:t>Many thanks again for choosing our meet, we hope you enjoy it and best of luck to all swimmers!</w:t>
      </w:r>
    </w:p>
    <w:p w14:paraId="4B1F82EF" w14:textId="77777777" w:rsidR="00DA3239" w:rsidRPr="006F6FCB" w:rsidRDefault="00DA3239" w:rsidP="00DA3239">
      <w:pPr>
        <w:autoSpaceDE w:val="0"/>
        <w:autoSpaceDN w:val="0"/>
        <w:rPr>
          <w:b/>
          <w:color w:val="000000"/>
          <w:sz w:val="20"/>
          <w:szCs w:val="20"/>
        </w:rPr>
      </w:pPr>
    </w:p>
    <w:p w14:paraId="12EED7EE" w14:textId="77777777" w:rsidR="00DA3239" w:rsidRDefault="00DA3239" w:rsidP="00DA3239">
      <w:pPr>
        <w:autoSpaceDE w:val="0"/>
        <w:autoSpaceDN w:val="0"/>
        <w:rPr>
          <w:b/>
          <w:color w:val="000000"/>
          <w:sz w:val="20"/>
          <w:szCs w:val="20"/>
        </w:rPr>
      </w:pPr>
      <w:r w:rsidRPr="006F6FCB">
        <w:rPr>
          <w:b/>
          <w:color w:val="000000"/>
          <w:sz w:val="20"/>
          <w:szCs w:val="20"/>
        </w:rPr>
        <w:t>Cathy Hicks</w:t>
      </w:r>
      <w:r>
        <w:rPr>
          <w:b/>
          <w:color w:val="000000"/>
          <w:sz w:val="20"/>
          <w:szCs w:val="20"/>
        </w:rPr>
        <w:t xml:space="preserve"> and Sarah Trotman</w:t>
      </w:r>
    </w:p>
    <w:p w14:paraId="6FDE756A" w14:textId="77777777" w:rsidR="00DA3239" w:rsidRPr="006F6FCB" w:rsidRDefault="00DA3239" w:rsidP="00DA3239">
      <w:pPr>
        <w:autoSpaceDE w:val="0"/>
        <w:autoSpaceDN w:val="0"/>
        <w:rPr>
          <w:b/>
          <w:color w:val="000000"/>
          <w:sz w:val="20"/>
          <w:szCs w:val="20"/>
        </w:rPr>
      </w:pPr>
      <w:r>
        <w:rPr>
          <w:b/>
          <w:color w:val="000000"/>
          <w:sz w:val="20"/>
          <w:szCs w:val="20"/>
        </w:rPr>
        <w:t>Meet Promoters</w:t>
      </w:r>
    </w:p>
    <w:p w14:paraId="444B46F0" w14:textId="77777777" w:rsidR="00DA3239" w:rsidRPr="004D5CFB" w:rsidRDefault="00DA3239" w:rsidP="00DA3239">
      <w:pPr>
        <w:autoSpaceDE w:val="0"/>
        <w:autoSpaceDN w:val="0"/>
        <w:rPr>
          <w:color w:val="000000"/>
          <w:sz w:val="20"/>
          <w:szCs w:val="20"/>
        </w:rPr>
      </w:pPr>
      <w:r w:rsidRPr="006F6FCB">
        <w:rPr>
          <w:b/>
          <w:color w:val="000000"/>
          <w:sz w:val="20"/>
          <w:szCs w:val="20"/>
        </w:rPr>
        <w:t>GCSC Gala Team</w:t>
      </w:r>
    </w:p>
    <w:p w14:paraId="648D48D5" w14:textId="77777777" w:rsidR="00DA3239" w:rsidRDefault="00DA3239"/>
    <w:sectPr w:rsidR="00DA3239" w:rsidSect="00CD2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39"/>
    <w:rsid w:val="0092301D"/>
    <w:rsid w:val="00AA5003"/>
    <w:rsid w:val="00D026C9"/>
    <w:rsid w:val="00DA3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A415"/>
  <w15:chartTrackingRefBased/>
  <w15:docId w15:val="{1539DEB7-0C55-4D58-8CF1-21E868B0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23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3239"/>
    <w:rPr>
      <w:color w:val="0563C1"/>
      <w:u w:val="single"/>
    </w:rPr>
  </w:style>
  <w:style w:type="paragraph" w:customStyle="1" w:styleId="textbox">
    <w:name w:val="textbox"/>
    <w:basedOn w:val="Normal"/>
    <w:rsid w:val="00DA3239"/>
    <w:pPr>
      <w:spacing w:before="100" w:beforeAutospacing="1" w:after="100" w:afterAutospacing="1"/>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923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ming.org" TargetMode="External"/><Relationship Id="rId3" Type="http://schemas.openxmlformats.org/officeDocument/2006/relationships/webSettings" Target="webSettings.xml"/><Relationship Id="rId7" Type="http://schemas.openxmlformats.org/officeDocument/2006/relationships/hyperlink" Target="http://www.surreysportspark.co.uk/theben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reysportspark.co.uk/about/visitor-information/directions/" TargetMode="External"/><Relationship Id="rId5" Type="http://schemas.openxmlformats.org/officeDocument/2006/relationships/hyperlink" Target="http://www.gcsc.co.uk"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3</cp:revision>
  <dcterms:created xsi:type="dcterms:W3CDTF">2018-11-05T08:51:00Z</dcterms:created>
  <dcterms:modified xsi:type="dcterms:W3CDTF">2018-11-12T07:35:00Z</dcterms:modified>
</cp:coreProperties>
</file>